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000000"/>
          <w:kern w:val="32"/>
          <w:szCs w:val="30"/>
        </w:rPr>
      </w:pPr>
      <w:r>
        <w:rPr>
          <w:color w:val="000000"/>
          <w:kern w:val="32"/>
          <w:szCs w:val="30"/>
        </w:rPr>
        <w:t>附件1</w:t>
      </w:r>
    </w:p>
    <w:p>
      <w:pPr>
        <w:jc w:val="center"/>
        <w:rPr>
          <w:rFonts w:eastAsia="公文小标宋简"/>
          <w:b/>
          <w:bCs/>
          <w:color w:val="000000"/>
          <w:sz w:val="36"/>
          <w:szCs w:val="32"/>
        </w:rPr>
      </w:pPr>
      <w:r>
        <w:rPr>
          <w:rFonts w:eastAsia="公文小标宋简"/>
          <w:b/>
          <w:bCs/>
          <w:color w:val="000000"/>
          <w:sz w:val="36"/>
          <w:szCs w:val="32"/>
        </w:rPr>
        <w:t>第十四批市级学科带头人、优秀青年教师评定</w:t>
      </w:r>
    </w:p>
    <w:p>
      <w:pPr>
        <w:jc w:val="center"/>
        <w:rPr>
          <w:rFonts w:eastAsia="公文小标宋简"/>
          <w:b/>
          <w:bCs/>
          <w:color w:val="000000"/>
          <w:sz w:val="36"/>
          <w:szCs w:val="32"/>
        </w:rPr>
      </w:pPr>
      <w:r>
        <w:rPr>
          <w:rFonts w:eastAsia="公文小标宋简"/>
          <w:b/>
          <w:bCs/>
          <w:color w:val="000000"/>
          <w:sz w:val="36"/>
          <w:szCs w:val="32"/>
        </w:rPr>
        <w:t>区属单位推荐名额分配表</w:t>
      </w:r>
    </w:p>
    <w:tbl>
      <w:tblPr>
        <w:tblStyle w:val="11"/>
        <w:tblpPr w:leftFromText="180" w:rightFromText="180" w:vertAnchor="text" w:horzAnchor="page" w:tblpXSpec="center" w:tblpY="145"/>
        <w:tblOverlap w:val="never"/>
        <w:tblW w:w="93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660"/>
        <w:gridCol w:w="675"/>
        <w:gridCol w:w="1050"/>
        <w:gridCol w:w="720"/>
        <w:gridCol w:w="645"/>
        <w:gridCol w:w="735"/>
        <w:gridCol w:w="600"/>
        <w:gridCol w:w="660"/>
        <w:gridCol w:w="630"/>
        <w:gridCol w:w="690"/>
        <w:gridCol w:w="7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区</w:t>
            </w:r>
          </w:p>
        </w:tc>
        <w:tc>
          <w:tcPr>
            <w:tcW w:w="4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市级学科带头人推荐人数</w:t>
            </w:r>
          </w:p>
        </w:tc>
        <w:tc>
          <w:tcPr>
            <w:tcW w:w="3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市级优秀青年教师推荐人数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总数</w:t>
            </w:r>
          </w:p>
        </w:tc>
        <w:tc>
          <w:tcPr>
            <w:tcW w:w="3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pacing w:val="-11"/>
                <w:sz w:val="24"/>
              </w:rPr>
            </w:pPr>
            <w:r>
              <w:rPr>
                <w:rFonts w:hint="eastAsia"/>
                <w:color w:val="000000"/>
                <w:spacing w:val="-11"/>
                <w:sz w:val="24"/>
              </w:rPr>
              <w:t>其中：结构性要求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总数</w:t>
            </w:r>
          </w:p>
        </w:tc>
        <w:tc>
          <w:tcPr>
            <w:tcW w:w="2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pacing w:val="-11"/>
                <w:sz w:val="24"/>
              </w:rPr>
            </w:pPr>
            <w:r>
              <w:rPr>
                <w:rFonts w:hint="eastAsia"/>
                <w:color w:val="000000"/>
                <w:spacing w:val="-11"/>
                <w:sz w:val="24"/>
              </w:rPr>
              <w:t>其中：结构性要求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8" w:hRule="atLeast"/>
          <w:jc w:val="center"/>
        </w:trPr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农村学校教师单列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中小学</w:t>
            </w:r>
            <w:r>
              <w:rPr>
                <w:rFonts w:hint="eastAsia" w:eastAsia="宋体"/>
                <w:color w:val="000000"/>
                <w:kern w:val="0"/>
                <w:sz w:val="24"/>
              </w:rPr>
              <w:t>思政和</w:t>
            </w:r>
            <w:r>
              <w:rPr>
                <w:rFonts w:eastAsia="宋体"/>
                <w:color w:val="000000"/>
                <w:kern w:val="0"/>
                <w:sz w:val="24"/>
              </w:rPr>
              <w:t>重点支持</w:t>
            </w:r>
            <w:r>
              <w:rPr>
                <w:rFonts w:hint="eastAsia" w:eastAsia="宋体"/>
                <w:color w:val="000000"/>
                <w:kern w:val="0"/>
                <w:sz w:val="24"/>
              </w:rPr>
              <w:t>学科教师单列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中职学校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学校正职领导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pacing w:val="-11"/>
                <w:sz w:val="24"/>
              </w:rPr>
              <w:t>（</w:t>
            </w:r>
            <w:r>
              <w:rPr>
                <w:rFonts w:hint="eastAsia" w:cs="仿宋_GB2312"/>
                <w:color w:val="000000"/>
                <w:spacing w:val="-11"/>
                <w:sz w:val="24"/>
              </w:rPr>
              <w:t>≤</w:t>
            </w:r>
            <w:r>
              <w:rPr>
                <w:color w:val="000000"/>
                <w:spacing w:val="-11"/>
                <w:sz w:val="24"/>
              </w:rPr>
              <w:t>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教研员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pacing w:val="-11"/>
                <w:sz w:val="24"/>
              </w:rPr>
              <w:t>（</w:t>
            </w:r>
            <w:r>
              <w:rPr>
                <w:rFonts w:hint="eastAsia" w:cs="仿宋_GB2312"/>
                <w:color w:val="000000"/>
                <w:spacing w:val="-11"/>
                <w:sz w:val="24"/>
              </w:rPr>
              <w:t>≤</w:t>
            </w:r>
            <w:r>
              <w:rPr>
                <w:color w:val="000000"/>
                <w:spacing w:val="-11"/>
                <w:sz w:val="24"/>
              </w:rPr>
              <w:t>）</w:t>
            </w: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农村学校教师单列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中职学校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学校正职领导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pacing w:val="-11"/>
                <w:sz w:val="24"/>
              </w:rPr>
              <w:t>（</w:t>
            </w:r>
            <w:r>
              <w:rPr>
                <w:rFonts w:hint="eastAsia" w:cs="仿宋_GB2312"/>
                <w:color w:val="000000"/>
                <w:spacing w:val="-11"/>
                <w:sz w:val="24"/>
              </w:rPr>
              <w:t>≤</w:t>
            </w:r>
            <w:r>
              <w:rPr>
                <w:color w:val="000000"/>
                <w:spacing w:val="-11"/>
                <w:sz w:val="24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教研员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pacing w:val="-11"/>
                <w:sz w:val="24"/>
              </w:rPr>
              <w:t>（</w:t>
            </w:r>
            <w:r>
              <w:rPr>
                <w:rFonts w:hint="eastAsia" w:cs="仿宋_GB2312"/>
                <w:color w:val="000000"/>
                <w:spacing w:val="-11"/>
                <w:sz w:val="24"/>
              </w:rPr>
              <w:t>≤</w:t>
            </w:r>
            <w:r>
              <w:rPr>
                <w:color w:val="000000"/>
                <w:spacing w:val="-11"/>
                <w:sz w:val="24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江岸区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江汉区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硚口区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汉阳区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武昌区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青山区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洪山区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东西湖区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蔡甸区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江夏区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黄陂区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新洲区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武汉经开区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（汉南区）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东湖高新区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东湖风景区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</w:tbl>
    <w:p>
      <w:pPr>
        <w:rPr>
          <w:color w:val="000000"/>
        </w:rPr>
        <w:sectPr>
          <w:footerReference r:id="rId3" w:type="default"/>
          <w:footerReference r:id="rId4" w:type="even"/>
          <w:type w:val="continuous"/>
          <w:pgSz w:w="11906" w:h="16838"/>
          <w:pgMar w:top="2098" w:right="1474" w:bottom="1985" w:left="1588" w:header="851" w:footer="1361" w:gutter="0"/>
          <w:cols w:space="720" w:num="1"/>
          <w:docGrid w:type="linesAndChars" w:linePitch="573" w:charSpace="-1843"/>
        </w:sectPr>
      </w:pPr>
    </w:p>
    <w:p>
      <w:pPr>
        <w:spacing w:line="520" w:lineRule="exact"/>
        <w:rPr>
          <w:color w:val="000000"/>
          <w:kern w:val="32"/>
          <w:szCs w:val="30"/>
        </w:rPr>
      </w:pPr>
      <w:r>
        <w:rPr>
          <w:color w:val="000000"/>
          <w:kern w:val="32"/>
          <w:szCs w:val="30"/>
        </w:rPr>
        <w:t>附件2</w:t>
      </w:r>
    </w:p>
    <w:p>
      <w:pPr>
        <w:contextualSpacing/>
        <w:jc w:val="center"/>
        <w:rPr>
          <w:rFonts w:eastAsia="公文小标宋简"/>
          <w:b/>
          <w:color w:val="000000"/>
          <w:kern w:val="32"/>
          <w:sz w:val="36"/>
          <w:szCs w:val="36"/>
        </w:rPr>
      </w:pPr>
      <w:r>
        <w:rPr>
          <w:rFonts w:eastAsia="公文小标宋简"/>
          <w:b/>
          <w:color w:val="000000"/>
          <w:kern w:val="32"/>
          <w:sz w:val="36"/>
          <w:szCs w:val="36"/>
        </w:rPr>
        <w:t>第十四批市级学科带头人、优秀青年教师评定条件</w:t>
      </w:r>
    </w:p>
    <w:p>
      <w:pPr>
        <w:pStyle w:val="6"/>
        <w:ind w:firstLine="624" w:firstLineChars="200"/>
        <w:contextualSpacing/>
        <w:rPr>
          <w:color w:val="000000"/>
          <w:kern w:val="32"/>
          <w:szCs w:val="30"/>
        </w:rPr>
      </w:pPr>
    </w:p>
    <w:p>
      <w:pPr>
        <w:ind w:firstLine="624" w:firstLineChars="200"/>
        <w:contextualSpacing/>
        <w:rPr>
          <w:rFonts w:eastAsia="黑体"/>
          <w:color w:val="000000"/>
          <w:kern w:val="32"/>
          <w:szCs w:val="30"/>
        </w:rPr>
      </w:pPr>
      <w:r>
        <w:rPr>
          <w:rFonts w:eastAsia="黑体"/>
          <w:color w:val="000000"/>
          <w:kern w:val="32"/>
          <w:szCs w:val="30"/>
        </w:rPr>
        <w:t>一、中小学校幼儿园（含中等职业学校）市级学科带头人</w:t>
      </w:r>
    </w:p>
    <w:p>
      <w:pPr>
        <w:ind w:firstLine="624" w:firstLineChars="200"/>
        <w:contextualSpacing/>
        <w:rPr>
          <w:rFonts w:eastAsia="楷体_GB2312"/>
          <w:color w:val="000000"/>
          <w:kern w:val="32"/>
          <w:szCs w:val="30"/>
        </w:rPr>
      </w:pPr>
      <w:r>
        <w:rPr>
          <w:rFonts w:eastAsia="楷体_GB2312"/>
          <w:color w:val="000000"/>
          <w:kern w:val="32"/>
          <w:szCs w:val="30"/>
        </w:rPr>
        <w:t>（一）思想政治和师德师风表现</w:t>
      </w:r>
    </w:p>
    <w:p>
      <w:pPr>
        <w:ind w:firstLine="674" w:firstLineChars="216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1.政治立场坚定。坚持以习近平新时代中国特色社会主义思想为指导，</w:t>
      </w:r>
      <w:r>
        <w:rPr>
          <w:rFonts w:hint="eastAsia"/>
          <w:color w:val="000000"/>
          <w:kern w:val="32"/>
          <w:szCs w:val="32"/>
        </w:rPr>
        <w:t>拥护中国共产党的领导和中国特色社会主义制度，深刻领会“两个确立”的决定性意义，增强“四个意识”，坚定“四个自信”，做到“两个维护”</w:t>
      </w:r>
      <w:r>
        <w:rPr>
          <w:color w:val="000000"/>
          <w:kern w:val="32"/>
          <w:szCs w:val="32"/>
        </w:rPr>
        <w:t>，</w:t>
      </w:r>
      <w:r>
        <w:rPr>
          <w:rFonts w:hint="eastAsia"/>
          <w:color w:val="000000"/>
          <w:kern w:val="32"/>
          <w:szCs w:val="32"/>
        </w:rPr>
        <w:t>贯彻新时代党的教育方针，忠诚党和人民的教育事业，忠实履行教育职责。</w:t>
      </w:r>
    </w:p>
    <w:p>
      <w:pPr>
        <w:ind w:firstLine="674" w:firstLineChars="216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2.师德师风高尚。</w:t>
      </w:r>
      <w:r>
        <w:rPr>
          <w:rFonts w:hint="eastAsia"/>
          <w:color w:val="000000"/>
          <w:kern w:val="32"/>
          <w:szCs w:val="32"/>
        </w:rPr>
        <w:t>弘扬教育家精神，遵纪守法，为人师表，</w:t>
      </w:r>
      <w:r>
        <w:rPr>
          <w:color w:val="000000"/>
          <w:szCs w:val="32"/>
        </w:rPr>
        <w:t>模范遵守</w:t>
      </w:r>
      <w:r>
        <w:rPr>
          <w:color w:val="000000"/>
          <w:kern w:val="32"/>
          <w:szCs w:val="32"/>
        </w:rPr>
        <w:t>社会公德</w:t>
      </w:r>
      <w:r>
        <w:rPr>
          <w:rFonts w:hint="eastAsia"/>
          <w:color w:val="000000"/>
          <w:kern w:val="32"/>
          <w:szCs w:val="32"/>
        </w:rPr>
        <w:t>和</w:t>
      </w:r>
      <w:r>
        <w:rPr>
          <w:color w:val="000000"/>
          <w:szCs w:val="32"/>
        </w:rPr>
        <w:t>新时代教师职业行为准则，</w:t>
      </w:r>
      <w:r>
        <w:rPr>
          <w:rFonts w:hint="eastAsia"/>
          <w:color w:val="000000"/>
          <w:szCs w:val="32"/>
        </w:rPr>
        <w:t>落实立德树人根本任务，在争做“四有”好老师、当好“四个引路人”、坚持“四个相统一”上做好表率，</w:t>
      </w:r>
      <w:r>
        <w:rPr>
          <w:color w:val="000000"/>
          <w:szCs w:val="32"/>
        </w:rPr>
        <w:t>立德修身、敬业立学、教书育人呈现新风貌</w:t>
      </w:r>
      <w:r>
        <w:rPr>
          <w:rFonts w:hint="eastAsia"/>
          <w:color w:val="000000"/>
          <w:kern w:val="32"/>
          <w:szCs w:val="32"/>
        </w:rPr>
        <w:t>。</w:t>
      </w:r>
    </w:p>
    <w:p>
      <w:pPr>
        <w:ind w:firstLine="624" w:firstLineChars="200"/>
        <w:contextualSpacing/>
        <w:rPr>
          <w:rFonts w:eastAsia="楷体_GB2312"/>
          <w:color w:val="000000"/>
          <w:kern w:val="32"/>
          <w:szCs w:val="30"/>
        </w:rPr>
      </w:pPr>
      <w:r>
        <w:rPr>
          <w:rFonts w:eastAsia="楷体_GB2312"/>
          <w:color w:val="000000"/>
          <w:kern w:val="32"/>
          <w:szCs w:val="30"/>
        </w:rPr>
        <w:t>（二）能力与</w:t>
      </w:r>
      <w:r>
        <w:rPr>
          <w:rFonts w:hint="eastAsia" w:eastAsia="楷体_GB2312"/>
          <w:color w:val="000000"/>
          <w:kern w:val="32"/>
          <w:szCs w:val="30"/>
        </w:rPr>
        <w:t>实</w:t>
      </w:r>
      <w:r>
        <w:rPr>
          <w:rFonts w:eastAsia="楷体_GB2312"/>
          <w:color w:val="000000"/>
          <w:kern w:val="32"/>
          <w:szCs w:val="30"/>
        </w:rPr>
        <w:t>绩</w:t>
      </w:r>
    </w:p>
    <w:p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1.教师具有先进的教育思想、</w:t>
      </w:r>
      <w:r>
        <w:rPr>
          <w:rFonts w:hint="eastAsia"/>
          <w:color w:val="000000"/>
          <w:szCs w:val="32"/>
        </w:rPr>
        <w:t>扎实的学科知识和过硬的教学技能，</w:t>
      </w:r>
      <w:r>
        <w:rPr>
          <w:color w:val="000000"/>
          <w:szCs w:val="32"/>
        </w:rPr>
        <w:t>课堂教学效果好、满意度高，能够指导学生有效提升学科特长、体育与艺术素养、科技创新能力等综合素质，教育教学质量在本区域同层次处于领先水平</w:t>
      </w:r>
      <w:r>
        <w:rPr>
          <w:rFonts w:hint="eastAsia"/>
          <w:color w:val="000000"/>
          <w:szCs w:val="32"/>
        </w:rPr>
        <w:t>。</w:t>
      </w:r>
    </w:p>
    <w:p>
      <w:pPr>
        <w:ind w:firstLine="624" w:firstLineChars="200"/>
        <w:contextualSpacing/>
        <w:rPr>
          <w:color w:val="000000"/>
          <w:szCs w:val="32"/>
        </w:rPr>
      </w:pPr>
      <w:r>
        <w:rPr>
          <w:rFonts w:hint="eastAsia" w:cs="Calibri"/>
          <w:color w:val="000000"/>
          <w:szCs w:val="32"/>
        </w:rPr>
        <w:t>2.</w:t>
      </w:r>
      <w:r>
        <w:rPr>
          <w:rFonts w:hint="eastAsia"/>
          <w:color w:val="000000"/>
          <w:szCs w:val="32"/>
        </w:rPr>
        <w:t>学校正职领导除达到上述条件外，还应在推动教育教学改革、引领教师成长、优化学校管理、彰显办学特色等方面取得显著成效。</w:t>
      </w:r>
    </w:p>
    <w:p>
      <w:pPr>
        <w:ind w:firstLine="624" w:firstLineChars="200"/>
        <w:contextualSpacing/>
        <w:rPr>
          <w:color w:val="000000"/>
          <w:szCs w:val="32"/>
        </w:rPr>
      </w:pPr>
      <w:r>
        <w:rPr>
          <w:rFonts w:hint="eastAsia" w:cs="Calibri"/>
          <w:color w:val="000000"/>
          <w:szCs w:val="32"/>
        </w:rPr>
        <w:t>3.</w:t>
      </w:r>
      <w:r>
        <w:rPr>
          <w:color w:val="000000"/>
          <w:szCs w:val="32"/>
        </w:rPr>
        <w:t>教研员深入落实国家课程方案和课程标准，研究实施顺应新时代发展要求的教学方式和学习方法，</w:t>
      </w:r>
      <w:r>
        <w:rPr>
          <w:rFonts w:hint="eastAsia"/>
          <w:color w:val="000000"/>
          <w:szCs w:val="32"/>
        </w:rPr>
        <w:t>推动现代信息技术与教育教学深度融合，引导本地教师积极创新教学手段，</w:t>
      </w:r>
      <w:r>
        <w:rPr>
          <w:color w:val="000000"/>
          <w:szCs w:val="32"/>
        </w:rPr>
        <w:t>有效解决教育教学重点难点问题，指导和带动本地区教学质量显著提升。</w:t>
      </w:r>
    </w:p>
    <w:p>
      <w:pPr>
        <w:ind w:firstLine="624" w:firstLineChars="200"/>
        <w:contextualSpacing/>
        <w:rPr>
          <w:color w:val="000000"/>
          <w:szCs w:val="32"/>
        </w:rPr>
      </w:pPr>
      <w:r>
        <w:rPr>
          <w:rFonts w:hint="eastAsia"/>
          <w:color w:val="000000"/>
          <w:kern w:val="32"/>
          <w:szCs w:val="32"/>
        </w:rPr>
        <w:t>4</w:t>
      </w:r>
      <w:r>
        <w:rPr>
          <w:color w:val="000000"/>
          <w:kern w:val="32"/>
          <w:szCs w:val="32"/>
        </w:rPr>
        <w:t>.具有较强的</w:t>
      </w:r>
      <w:r>
        <w:rPr>
          <w:color w:val="000000"/>
          <w:szCs w:val="32"/>
        </w:rPr>
        <w:t>创新精神和</w:t>
      </w:r>
      <w:r>
        <w:rPr>
          <w:color w:val="000000"/>
          <w:kern w:val="32"/>
          <w:szCs w:val="32"/>
        </w:rPr>
        <w:t>科研能力</w:t>
      </w:r>
      <w:r>
        <w:rPr>
          <w:rFonts w:hint="eastAsia"/>
          <w:color w:val="000000"/>
          <w:kern w:val="32"/>
          <w:szCs w:val="32"/>
        </w:rPr>
        <w:t>，</w:t>
      </w:r>
      <w:r>
        <w:rPr>
          <w:color w:val="000000"/>
          <w:szCs w:val="32"/>
        </w:rPr>
        <w:t>近5年具备下列条件中至少2项（</w:t>
      </w:r>
      <w:r>
        <w:rPr>
          <w:rFonts w:hint="eastAsia"/>
          <w:color w:val="000000"/>
          <w:szCs w:val="32"/>
        </w:rPr>
        <w:t>学校正职领导、教研员</w:t>
      </w:r>
      <w:r>
        <w:rPr>
          <w:color w:val="000000"/>
          <w:szCs w:val="32"/>
        </w:rPr>
        <w:t>至少具备3项，名额单列人员可适当放宽）：</w:t>
      </w:r>
    </w:p>
    <w:p>
      <w:pPr>
        <w:ind w:firstLine="624" w:firstLineChars="200"/>
        <w:contextualSpacing/>
        <w:rPr>
          <w:rFonts w:cs="仿宋_GB2312"/>
          <w:color w:val="000000"/>
          <w:szCs w:val="32"/>
        </w:rPr>
      </w:pPr>
      <w:r>
        <w:rPr>
          <w:rFonts w:hint="eastAsia" w:cs="仿宋_GB2312"/>
          <w:color w:val="000000"/>
          <w:szCs w:val="32"/>
        </w:rPr>
        <w:t>（1）在行业主管部门、学科专业学术团体组织的教学比赛、教学资源评比及其他专业技能竞赛中获得市级一等奖或省级二等奖、国家级三等奖及以上奖励；</w:t>
      </w:r>
    </w:p>
    <w:p>
      <w:pPr>
        <w:ind w:firstLine="624" w:firstLineChars="200"/>
        <w:contextualSpacing/>
        <w:rPr>
          <w:rFonts w:cs="仿宋_GB2312"/>
          <w:color w:val="000000"/>
          <w:szCs w:val="32"/>
        </w:rPr>
      </w:pPr>
      <w:r>
        <w:rPr>
          <w:rFonts w:hint="eastAsia" w:cs="仿宋_GB2312"/>
          <w:color w:val="000000"/>
          <w:szCs w:val="32"/>
        </w:rPr>
        <w:t>（2）主讲市级以上教育部门、学科专业学术团体组织的现场公开课、示范课、观摩课或学术报告3次及以上，或参加中、高考命题；</w:t>
      </w:r>
    </w:p>
    <w:p>
      <w:pPr>
        <w:ind w:firstLine="624" w:firstLineChars="200"/>
        <w:contextualSpacing/>
        <w:rPr>
          <w:rFonts w:cs="仿宋_GB2312"/>
          <w:color w:val="000000"/>
          <w:szCs w:val="32"/>
        </w:rPr>
      </w:pPr>
      <w:r>
        <w:rPr>
          <w:rFonts w:hint="eastAsia" w:cs="仿宋_GB2312"/>
          <w:color w:val="000000"/>
          <w:szCs w:val="32"/>
        </w:rPr>
        <w:t>（3）完成市级及以上课题研究项目；</w:t>
      </w:r>
    </w:p>
    <w:p>
      <w:pPr>
        <w:ind w:firstLine="624" w:firstLineChars="200"/>
        <w:contextualSpacing/>
        <w:rPr>
          <w:rFonts w:cs="仿宋_GB2312"/>
          <w:color w:val="000000"/>
          <w:szCs w:val="32"/>
        </w:rPr>
      </w:pPr>
      <w:r>
        <w:rPr>
          <w:rFonts w:hint="eastAsia" w:cs="仿宋_GB2312"/>
          <w:color w:val="000000"/>
          <w:szCs w:val="32"/>
        </w:rPr>
        <w:t>（4）在全国中文核心期刊或国际知名期刊发表学术论文；</w:t>
      </w:r>
    </w:p>
    <w:p>
      <w:pPr>
        <w:ind w:firstLine="624" w:firstLineChars="200"/>
        <w:contextualSpacing/>
        <w:rPr>
          <w:rFonts w:cs="仿宋_GB2312"/>
          <w:color w:val="000000"/>
          <w:szCs w:val="32"/>
        </w:rPr>
      </w:pPr>
      <w:r>
        <w:rPr>
          <w:rFonts w:hint="eastAsia" w:cs="仿宋_GB2312"/>
          <w:color w:val="000000"/>
          <w:szCs w:val="32"/>
        </w:rPr>
        <w:t>（5）编著出版学术专著或市级及以上学科教材、教学用书，或参与制定国家中小学课程标准或国家职业技术（技能）等级标准、国家专业教学标准；</w:t>
      </w:r>
    </w:p>
    <w:p>
      <w:pPr>
        <w:ind w:firstLine="624" w:firstLineChars="200"/>
        <w:contextualSpacing/>
        <w:rPr>
          <w:rFonts w:cs="仿宋_GB2312"/>
          <w:color w:val="000000"/>
          <w:szCs w:val="32"/>
        </w:rPr>
      </w:pPr>
      <w:r>
        <w:rPr>
          <w:rFonts w:hint="eastAsia" w:cs="仿宋_GB2312"/>
          <w:color w:val="000000"/>
          <w:szCs w:val="32"/>
        </w:rPr>
        <w:t>（6）获得市级及以上教学成果奖、教育科研成果奖或科技进步奖；</w:t>
      </w:r>
    </w:p>
    <w:p>
      <w:pPr>
        <w:ind w:firstLine="624" w:firstLineChars="200"/>
        <w:contextualSpacing/>
        <w:rPr>
          <w:rFonts w:cs="仿宋_GB2312"/>
          <w:color w:val="000000"/>
          <w:szCs w:val="32"/>
        </w:rPr>
      </w:pPr>
      <w:r>
        <w:rPr>
          <w:rFonts w:hint="eastAsia" w:cs="仿宋_GB2312"/>
          <w:color w:val="000000"/>
          <w:szCs w:val="32"/>
        </w:rPr>
        <w:t>（7）完成技术（含精品课程资源）开发、咨询等项目，或注册专利，解决行业企业重大技术难题；或组织实施产教融合、校企合作、提质培优项目</w:t>
      </w:r>
      <w:r>
        <w:rPr>
          <w:rFonts w:cs="仿宋_GB2312"/>
          <w:color w:val="000000"/>
          <w:szCs w:val="32"/>
        </w:rPr>
        <w:t>、技能竞赛</w:t>
      </w:r>
      <w:r>
        <w:rPr>
          <w:rFonts w:hint="eastAsia" w:cs="仿宋_GB2312"/>
          <w:color w:val="000000"/>
          <w:szCs w:val="32"/>
        </w:rPr>
        <w:t>以及“1+X”证书制度等，成效显著。</w:t>
      </w:r>
    </w:p>
    <w:p>
      <w:pPr>
        <w:ind w:firstLine="624" w:firstLineChars="200"/>
        <w:contextualSpacing/>
        <w:rPr>
          <w:rFonts w:eastAsia="楷体_GB2312"/>
          <w:color w:val="000000"/>
          <w:kern w:val="32"/>
          <w:szCs w:val="30"/>
        </w:rPr>
      </w:pPr>
      <w:r>
        <w:rPr>
          <w:rFonts w:eastAsia="楷体_GB2312"/>
          <w:color w:val="000000"/>
          <w:kern w:val="32"/>
          <w:szCs w:val="30"/>
        </w:rPr>
        <w:t>（三）基本履历资格</w:t>
      </w:r>
    </w:p>
    <w:p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color w:val="000000"/>
          <w:kern w:val="32"/>
          <w:szCs w:val="30"/>
        </w:rPr>
        <w:t>1.不超过55</w:t>
      </w:r>
      <w:r>
        <w:rPr>
          <w:rFonts w:hint="eastAsia"/>
          <w:color w:val="000000"/>
          <w:kern w:val="32"/>
          <w:szCs w:val="30"/>
        </w:rPr>
        <w:t>周</w:t>
      </w:r>
      <w:r>
        <w:rPr>
          <w:color w:val="000000"/>
          <w:kern w:val="32"/>
          <w:szCs w:val="30"/>
        </w:rPr>
        <w:t>岁（196</w:t>
      </w:r>
      <w:r>
        <w:rPr>
          <w:rFonts w:hint="eastAsia"/>
          <w:color w:val="000000"/>
          <w:kern w:val="32"/>
          <w:szCs w:val="30"/>
        </w:rPr>
        <w:t>9</w:t>
      </w:r>
      <w:r>
        <w:rPr>
          <w:color w:val="000000"/>
          <w:kern w:val="32"/>
          <w:szCs w:val="30"/>
        </w:rPr>
        <w:t>年1月1日以后出生）；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0"/>
        </w:rPr>
        <w:t>2.</w:t>
      </w:r>
      <w:r>
        <w:rPr>
          <w:color w:val="000000"/>
          <w:kern w:val="32"/>
          <w:szCs w:val="32"/>
        </w:rPr>
        <w:t>近5年年度考核、师德考核结果均为合格及以上等次；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3.</w:t>
      </w:r>
      <w:r>
        <w:rPr>
          <w:rFonts w:hint="eastAsia"/>
          <w:color w:val="000000"/>
          <w:kern w:val="32"/>
          <w:szCs w:val="32"/>
        </w:rPr>
        <w:t>具备符合现任教学段要求的相应教师资格，按规定应参加教师资格定期注册的，注册结论须为合格</w:t>
      </w:r>
      <w:r>
        <w:rPr>
          <w:color w:val="000000"/>
          <w:kern w:val="32"/>
          <w:szCs w:val="32"/>
        </w:rPr>
        <w:t>；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4.</w:t>
      </w:r>
      <w:r>
        <w:rPr>
          <w:rFonts w:hint="eastAsia"/>
          <w:color w:val="000000"/>
          <w:kern w:val="32"/>
          <w:szCs w:val="32"/>
        </w:rPr>
        <w:t>一般应</w:t>
      </w:r>
      <w:r>
        <w:rPr>
          <w:color w:val="000000"/>
          <w:kern w:val="32"/>
          <w:szCs w:val="32"/>
        </w:rPr>
        <w:t xml:space="preserve">具有教师系列高级职称（小学、幼儿园教师具有一级教师职称）； 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5.身心健康，学校教师</w:t>
      </w:r>
      <w:r>
        <w:rPr>
          <w:color w:val="000000"/>
          <w:szCs w:val="32"/>
        </w:rPr>
        <w:t xml:space="preserve">教学工作量、教研人员参加教研活动工作量达到单位规定要求； 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6.参评教师担任班主任5年及以上</w:t>
      </w:r>
      <w:r>
        <w:rPr>
          <w:rFonts w:hint="eastAsia"/>
          <w:color w:val="000000"/>
          <w:kern w:val="32"/>
          <w:szCs w:val="32"/>
        </w:rPr>
        <w:t>。</w:t>
      </w:r>
      <w:r>
        <w:rPr>
          <w:color w:val="000000"/>
          <w:kern w:val="32"/>
          <w:szCs w:val="32"/>
        </w:rPr>
        <w:t>担任少先队辅导员、共青团干部、</w:t>
      </w:r>
      <w:r>
        <w:rPr>
          <w:color w:val="000000"/>
          <w:kern w:val="32"/>
          <w:szCs w:val="30"/>
        </w:rPr>
        <w:t>心理健康教师</w:t>
      </w:r>
      <w:r>
        <w:rPr>
          <w:rFonts w:hint="eastAsia"/>
          <w:color w:val="000000"/>
          <w:kern w:val="32"/>
          <w:szCs w:val="30"/>
        </w:rPr>
        <w:t>，或</w:t>
      </w:r>
      <w:r>
        <w:rPr>
          <w:color w:val="000000"/>
          <w:kern w:val="32"/>
          <w:szCs w:val="32"/>
        </w:rPr>
        <w:t>兼任学科教学的学校中层及以上干部，或组织体育、美术、音乐、信息科技、劳动、科学学科兴趣小组、学生社团活动</w:t>
      </w:r>
      <w:r>
        <w:rPr>
          <w:rFonts w:hint="eastAsia"/>
          <w:color w:val="000000"/>
          <w:kern w:val="32"/>
          <w:szCs w:val="32"/>
        </w:rPr>
        <w:t>，</w:t>
      </w:r>
      <w:r>
        <w:rPr>
          <w:color w:val="000000"/>
          <w:kern w:val="32"/>
          <w:szCs w:val="32"/>
        </w:rPr>
        <w:t>可视作同等经历；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7.中小学幼儿园教师在培训周期内完成继续教育培训360学时以上；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8.符合武教师〔2015〕4号等文件规定交流条件的公办义务教育学校在编专任教师，应有专职交流1年经历或在农村、薄弱学校任教1年以上经历；</w:t>
      </w:r>
    </w:p>
    <w:p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kern w:val="32"/>
          <w:szCs w:val="32"/>
        </w:rPr>
        <w:t>9.申报农村学校市级学科带头人，</w:t>
      </w:r>
      <w:r>
        <w:rPr>
          <w:color w:val="000000"/>
          <w:szCs w:val="32"/>
        </w:rPr>
        <w:t>须已在农村学校连续任教5年以上，且</w:t>
      </w:r>
      <w:r>
        <w:rPr>
          <w:rFonts w:hint="eastAsia"/>
          <w:color w:val="000000"/>
          <w:szCs w:val="32"/>
        </w:rPr>
        <w:t>申报时</w:t>
      </w:r>
      <w:r>
        <w:rPr>
          <w:color w:val="000000"/>
          <w:szCs w:val="32"/>
        </w:rPr>
        <w:t>仍在农村学校教育教学岗位工作，评</w:t>
      </w:r>
      <w:r>
        <w:rPr>
          <w:rFonts w:hint="eastAsia"/>
          <w:color w:val="000000"/>
          <w:szCs w:val="32"/>
        </w:rPr>
        <w:t>定</w:t>
      </w:r>
      <w:r>
        <w:rPr>
          <w:color w:val="000000"/>
          <w:kern w:val="32"/>
          <w:szCs w:val="32"/>
        </w:rPr>
        <w:t>农村学校市级学科带头人</w:t>
      </w:r>
      <w:r>
        <w:rPr>
          <w:color w:val="000000"/>
          <w:szCs w:val="32"/>
        </w:rPr>
        <w:t>后，自发文公布之日起须继续在农村学校任教5年以上；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10.中小学校正职领导办学行为规范，坚持“五育”并举，学校近2年内</w:t>
      </w:r>
      <w:r>
        <w:rPr>
          <w:rFonts w:hint="eastAsia"/>
          <w:color w:val="000000"/>
          <w:kern w:val="32"/>
          <w:szCs w:val="32"/>
        </w:rPr>
        <w:t>未</w:t>
      </w:r>
      <w:r>
        <w:rPr>
          <w:color w:val="000000"/>
          <w:kern w:val="32"/>
          <w:szCs w:val="32"/>
        </w:rPr>
        <w:t>在招生、办学、收费、师德等方面</w:t>
      </w:r>
      <w:r>
        <w:rPr>
          <w:rFonts w:hint="eastAsia"/>
          <w:color w:val="000000"/>
          <w:kern w:val="32"/>
          <w:szCs w:val="32"/>
        </w:rPr>
        <w:t>发生</w:t>
      </w:r>
      <w:r>
        <w:rPr>
          <w:color w:val="000000"/>
          <w:kern w:val="32"/>
          <w:szCs w:val="32"/>
        </w:rPr>
        <w:t>违规行为或</w:t>
      </w:r>
      <w:r>
        <w:rPr>
          <w:rFonts w:hint="eastAsia"/>
          <w:color w:val="000000"/>
          <w:kern w:val="32"/>
          <w:szCs w:val="32"/>
        </w:rPr>
        <w:t>存在</w:t>
      </w:r>
      <w:r>
        <w:rPr>
          <w:color w:val="000000"/>
          <w:kern w:val="32"/>
          <w:szCs w:val="32"/>
        </w:rPr>
        <w:t>投诉多发</w:t>
      </w:r>
      <w:r>
        <w:rPr>
          <w:rFonts w:hint="eastAsia"/>
          <w:color w:val="000000"/>
          <w:kern w:val="32"/>
          <w:szCs w:val="32"/>
        </w:rPr>
        <w:t>情况的</w:t>
      </w:r>
      <w:r>
        <w:rPr>
          <w:color w:val="000000"/>
          <w:kern w:val="32"/>
          <w:szCs w:val="32"/>
        </w:rPr>
        <w:t>。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高校市级学科带头人评</w:t>
      </w:r>
      <w:r>
        <w:rPr>
          <w:rFonts w:hint="eastAsia"/>
          <w:color w:val="000000"/>
          <w:kern w:val="32"/>
          <w:szCs w:val="32"/>
        </w:rPr>
        <w:t>定</w:t>
      </w:r>
      <w:r>
        <w:rPr>
          <w:color w:val="000000"/>
          <w:kern w:val="32"/>
          <w:szCs w:val="32"/>
        </w:rPr>
        <w:t>条件另行制定并通知市属高校。</w:t>
      </w:r>
    </w:p>
    <w:p>
      <w:pPr>
        <w:ind w:firstLine="624" w:firstLineChars="200"/>
        <w:contextualSpacing/>
        <w:rPr>
          <w:rFonts w:eastAsia="黑体"/>
          <w:color w:val="000000"/>
          <w:kern w:val="32"/>
          <w:szCs w:val="30"/>
        </w:rPr>
      </w:pPr>
      <w:r>
        <w:rPr>
          <w:rFonts w:eastAsia="黑体"/>
          <w:color w:val="000000"/>
          <w:kern w:val="32"/>
          <w:szCs w:val="30"/>
        </w:rPr>
        <w:t>二、中小学校幼儿园（含中等职业学校）市级优秀青年教师</w:t>
      </w:r>
    </w:p>
    <w:p>
      <w:pPr>
        <w:ind w:firstLine="624" w:firstLineChars="200"/>
        <w:contextualSpacing/>
        <w:rPr>
          <w:rFonts w:eastAsia="楷体_GB2312"/>
          <w:color w:val="000000"/>
          <w:kern w:val="32"/>
          <w:szCs w:val="30"/>
        </w:rPr>
      </w:pPr>
      <w:r>
        <w:rPr>
          <w:rFonts w:eastAsia="楷体_GB2312"/>
          <w:color w:val="000000"/>
          <w:kern w:val="32"/>
          <w:szCs w:val="30"/>
        </w:rPr>
        <w:t>（一）思想政治和师德师风表现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1.政治立场坚定。坚持以习近平新时代中国特色社会主义思想为指导，拥护中国共产党的领导和中国特色社会主义制度，深刻领会“两个确立”的决定性意义，增强“四个意识”，坚定“四个自信”，做到“两个维护”，贯彻新时代党的教育方针，忠诚党和人民的教育事业，忠实履行教育职责。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2.师德师风高尚。弘扬教育家精神，遵纪守法，为人师表，模范遵守社会公德和新时代教师职业行为准则，落实立德树人根本任务，在争做“四有”好老师、当好“四个引路人”、坚持“四个相统一”上做好表率，立德修身、敬业立学、教书育人呈现新风貌。</w:t>
      </w:r>
    </w:p>
    <w:p>
      <w:pPr>
        <w:ind w:firstLine="624" w:firstLineChars="200"/>
        <w:contextualSpacing/>
        <w:rPr>
          <w:rFonts w:eastAsia="楷体_GB2312"/>
          <w:color w:val="000000"/>
          <w:kern w:val="32"/>
          <w:szCs w:val="30"/>
        </w:rPr>
      </w:pPr>
      <w:r>
        <w:rPr>
          <w:rFonts w:hint="eastAsia" w:eastAsia="楷体_GB2312"/>
          <w:color w:val="000000"/>
          <w:kern w:val="32"/>
          <w:szCs w:val="30"/>
        </w:rPr>
        <w:t>（二）能力与实绩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学科理论扎实，教学手段先进，积极推动现代信息技术与学科教学融合，课堂教学效果好、满意度高，在教育教学工作中起骨干作用，促进教育教学质量提升。具有刻苦钻研的精神，积极主动参与教育教学研究工作，治学态度严谨，成效显著。</w:t>
      </w:r>
    </w:p>
    <w:p>
      <w:pPr>
        <w:ind w:firstLine="624" w:firstLineChars="200"/>
        <w:contextualSpacing/>
        <w:rPr>
          <w:rFonts w:eastAsia="楷体_GB2312"/>
          <w:color w:val="000000"/>
          <w:kern w:val="32"/>
          <w:szCs w:val="30"/>
        </w:rPr>
      </w:pPr>
      <w:r>
        <w:rPr>
          <w:rFonts w:hint="eastAsia" w:eastAsia="楷体_GB2312"/>
          <w:color w:val="000000"/>
          <w:kern w:val="32"/>
          <w:szCs w:val="30"/>
        </w:rPr>
        <w:t>（三）基本履历资格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1.年龄不超过35</w:t>
      </w:r>
      <w:r>
        <w:rPr>
          <w:color w:val="000000"/>
          <w:kern w:val="32"/>
          <w:szCs w:val="32"/>
        </w:rPr>
        <w:t>周</w:t>
      </w:r>
      <w:r>
        <w:rPr>
          <w:rFonts w:hint="eastAsia"/>
          <w:color w:val="000000"/>
          <w:kern w:val="32"/>
          <w:szCs w:val="32"/>
        </w:rPr>
        <w:t>岁（1989年1月1日以后出生）；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2.参加工作以来年度考核、师德考核结果均为合格及以上等次且近5年至少有1次年度考核优秀或2次师德考核优秀；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3.具备符合现任教学段要求的相应教师资格，按规定应参加教师资格定期注册的，注册结论须为合格；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4.身心健康，教学工作量达到学校规定要求；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5.参评教师担任班主任3年及以上。担任少先队辅导员、共青团干部、心理健康教师，或兼任学科教学的学校中层及以上干部，或组织体育、美术、音乐、</w:t>
      </w:r>
      <w:r>
        <w:rPr>
          <w:color w:val="000000"/>
          <w:kern w:val="32"/>
          <w:szCs w:val="32"/>
        </w:rPr>
        <w:t>信息科技、劳动、科学</w:t>
      </w:r>
      <w:r>
        <w:rPr>
          <w:rFonts w:hint="eastAsia"/>
          <w:color w:val="000000"/>
          <w:kern w:val="32"/>
          <w:szCs w:val="32"/>
        </w:rPr>
        <w:t>学科兴趣小组、学生社团活动，可视作同等经历；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6.中小学幼儿园教师在培训周期内完成继续教育培训360学时以上；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7.符合武教师〔2015〕4号等文件规定交流条件的公办义务教育学校在编专任教师，应有专职交流1年经历或在农村、薄弱学校任教1年以上经历；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8.申报农村学校市级优秀青年教师，申报时须在农村学校教育教学岗位工作，评定农村学校市级优秀青年教师后，自发文公布之日起须继续在农村学校任教5年以上。</w:t>
      </w:r>
    </w:p>
    <w:p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高校市级优秀青年教师评</w:t>
      </w:r>
      <w:r>
        <w:rPr>
          <w:rFonts w:hint="eastAsia"/>
          <w:color w:val="000000"/>
          <w:kern w:val="32"/>
          <w:szCs w:val="32"/>
        </w:rPr>
        <w:t>定</w:t>
      </w:r>
      <w:r>
        <w:rPr>
          <w:color w:val="000000"/>
          <w:kern w:val="32"/>
          <w:szCs w:val="32"/>
        </w:rPr>
        <w:t>条件另行制定并通知市属高校。</w:t>
      </w:r>
    </w:p>
    <w:p>
      <w:pPr>
        <w:ind w:firstLine="624" w:firstLineChars="200"/>
        <w:contextualSpacing/>
        <w:rPr>
          <w:rFonts w:eastAsia="黑体"/>
          <w:color w:val="000000"/>
          <w:kern w:val="32"/>
          <w:szCs w:val="30"/>
        </w:rPr>
      </w:pPr>
      <w:r>
        <w:rPr>
          <w:rFonts w:eastAsia="黑体"/>
          <w:color w:val="000000"/>
          <w:kern w:val="32"/>
          <w:szCs w:val="30"/>
        </w:rPr>
        <w:t>三、破格条件</w:t>
      </w:r>
    </w:p>
    <w:p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color w:val="000000"/>
          <w:kern w:val="32"/>
          <w:szCs w:val="30"/>
        </w:rPr>
        <w:t>个人实绩特别突出，但不符合市级学科带头人前述基本履历资格条件中的职称条件时，可申请破格申报</w:t>
      </w:r>
      <w:r>
        <w:rPr>
          <w:rFonts w:hint="eastAsia"/>
          <w:color w:val="000000"/>
          <w:kern w:val="32"/>
          <w:szCs w:val="30"/>
        </w:rPr>
        <w:t>。申请破格申报的，</w:t>
      </w:r>
      <w:r>
        <w:rPr>
          <w:color w:val="000000"/>
          <w:kern w:val="32"/>
          <w:szCs w:val="30"/>
        </w:rPr>
        <w:t>近5年应</w:t>
      </w:r>
      <w:r>
        <w:rPr>
          <w:rFonts w:hint="eastAsia"/>
          <w:color w:val="000000"/>
          <w:kern w:val="32"/>
          <w:szCs w:val="30"/>
        </w:rPr>
        <w:t>至少有1次年度考核优秀，且</w:t>
      </w:r>
      <w:r>
        <w:rPr>
          <w:color w:val="000000"/>
          <w:kern w:val="32"/>
          <w:szCs w:val="30"/>
        </w:rPr>
        <w:t>具备下列条件中至少</w:t>
      </w:r>
      <w:r>
        <w:rPr>
          <w:rFonts w:hint="eastAsia"/>
          <w:color w:val="000000"/>
          <w:kern w:val="32"/>
          <w:szCs w:val="30"/>
        </w:rPr>
        <w:t>1</w:t>
      </w:r>
      <w:r>
        <w:rPr>
          <w:color w:val="000000"/>
          <w:kern w:val="32"/>
          <w:szCs w:val="30"/>
        </w:rPr>
        <w:t>项：</w:t>
      </w:r>
    </w:p>
    <w:p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rFonts w:hint="eastAsia"/>
          <w:color w:val="000000"/>
          <w:kern w:val="32"/>
          <w:szCs w:val="30"/>
        </w:rPr>
        <w:t>1.为教育事业发展作出突出贡献，受到市级及以上党委、政府表彰奖励；</w:t>
      </w:r>
      <w:r>
        <w:rPr>
          <w:color w:val="000000"/>
          <w:kern w:val="32"/>
          <w:szCs w:val="30"/>
        </w:rPr>
        <w:t>或</w:t>
      </w:r>
      <w:r>
        <w:rPr>
          <w:rFonts w:hint="eastAsia"/>
          <w:color w:val="000000"/>
          <w:kern w:val="32"/>
          <w:szCs w:val="30"/>
        </w:rPr>
        <w:t>师德师风表现突出、德育工作成绩显著，受到市级及以上教育部门表彰奖励；</w:t>
      </w:r>
    </w:p>
    <w:p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color w:val="000000"/>
          <w:kern w:val="32"/>
          <w:szCs w:val="30"/>
        </w:rPr>
        <w:t>2</w:t>
      </w:r>
      <w:r>
        <w:rPr>
          <w:rFonts w:hint="eastAsia"/>
          <w:color w:val="000000"/>
          <w:kern w:val="32"/>
          <w:szCs w:val="30"/>
        </w:rPr>
        <w:t>.在行业部门组织的现场教学比赛、技能竞赛中获省一等奖、全国二等奖及以上奖励；</w:t>
      </w:r>
    </w:p>
    <w:p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rFonts w:hint="eastAsia"/>
          <w:color w:val="000000"/>
          <w:kern w:val="32"/>
          <w:szCs w:val="30"/>
        </w:rPr>
        <w:t>3.获得省级及以上教学成果奖、教育科研成果奖或科技进步奖；</w:t>
      </w:r>
    </w:p>
    <w:p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rFonts w:hint="eastAsia"/>
          <w:color w:val="000000"/>
          <w:kern w:val="32"/>
          <w:szCs w:val="30"/>
        </w:rPr>
        <w:t>4.指导学生在学科竞赛或体育、艺术竞赛中获得省级一等奖（</w:t>
      </w:r>
      <w:r>
        <w:rPr>
          <w:color w:val="000000"/>
          <w:kern w:val="32"/>
          <w:szCs w:val="30"/>
        </w:rPr>
        <w:t>或单项前四、集体前三）</w:t>
      </w:r>
      <w:r>
        <w:rPr>
          <w:rFonts w:hint="eastAsia"/>
          <w:color w:val="000000"/>
          <w:kern w:val="32"/>
          <w:szCs w:val="30"/>
        </w:rPr>
        <w:t>或国家级二等奖（或单项前六、集体前四）及以上成绩；</w:t>
      </w:r>
      <w:r>
        <w:rPr>
          <w:color w:val="000000"/>
          <w:kern w:val="32"/>
          <w:szCs w:val="30"/>
        </w:rPr>
        <w:t>或</w:t>
      </w:r>
      <w:r>
        <w:rPr>
          <w:rFonts w:hint="eastAsia"/>
          <w:color w:val="000000"/>
          <w:kern w:val="32"/>
          <w:szCs w:val="30"/>
        </w:rPr>
        <w:t>从事少先队、共青团工作的教师，培养的学生受到省少工委、共青团省委表彰</w:t>
      </w:r>
      <w:r>
        <w:rPr>
          <w:color w:val="000000"/>
          <w:kern w:val="32"/>
          <w:szCs w:val="30"/>
        </w:rPr>
        <w:t>。</w:t>
      </w:r>
    </w:p>
    <w:p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rFonts w:hint="eastAsia"/>
          <w:color w:val="000000"/>
          <w:kern w:val="32"/>
          <w:szCs w:val="30"/>
        </w:rPr>
        <w:t>因作出特别突出贡献受到中共中央、国务院表彰奖励的，可不受上述条件限制直接破格申报。</w:t>
      </w:r>
    </w:p>
    <w:p>
      <w:pPr>
        <w:ind w:firstLine="624" w:firstLineChars="200"/>
        <w:contextualSpacing/>
        <w:jc w:val="left"/>
        <w:rPr>
          <w:rFonts w:eastAsia="黑体"/>
          <w:color w:val="000000"/>
          <w:kern w:val="32"/>
          <w:szCs w:val="32"/>
        </w:rPr>
      </w:pPr>
      <w:r>
        <w:rPr>
          <w:rFonts w:eastAsia="黑体"/>
          <w:color w:val="000000"/>
          <w:kern w:val="32"/>
          <w:szCs w:val="32"/>
        </w:rPr>
        <w:t>四、限制申报情形</w:t>
      </w:r>
    </w:p>
    <w:p>
      <w:pPr>
        <w:ind w:firstLine="624" w:firstLineChars="200"/>
        <w:contextualSpacing/>
        <w:jc w:val="left"/>
        <w:rPr>
          <w:color w:val="000000"/>
          <w:kern w:val="32"/>
          <w:szCs w:val="30"/>
        </w:rPr>
      </w:pPr>
      <w:r>
        <w:rPr>
          <w:rFonts w:hint="eastAsia"/>
          <w:color w:val="000000"/>
          <w:kern w:val="32"/>
          <w:szCs w:val="30"/>
        </w:rPr>
        <w:t>近5年内具有下列</w:t>
      </w:r>
      <w:r>
        <w:rPr>
          <w:color w:val="000000"/>
          <w:kern w:val="32"/>
          <w:szCs w:val="30"/>
        </w:rPr>
        <w:t>情形</w:t>
      </w:r>
      <w:r>
        <w:rPr>
          <w:rFonts w:hint="eastAsia"/>
          <w:color w:val="000000"/>
          <w:kern w:val="32"/>
          <w:szCs w:val="30"/>
        </w:rPr>
        <w:t>之一者，不得申报</w:t>
      </w:r>
      <w:r>
        <w:rPr>
          <w:color w:val="000000"/>
          <w:kern w:val="32"/>
          <w:szCs w:val="30"/>
        </w:rPr>
        <w:t>（计算时间以情形发生和受理材料截止时间为起止时间）。</w:t>
      </w:r>
      <w:r>
        <w:rPr>
          <w:rFonts w:hint="eastAsia"/>
          <w:color w:val="000000"/>
          <w:kern w:val="32"/>
          <w:szCs w:val="30"/>
        </w:rPr>
        <w:t>在申报至评定发文期间</w:t>
      </w:r>
      <w:r>
        <w:rPr>
          <w:color w:val="000000"/>
          <w:kern w:val="32"/>
          <w:szCs w:val="30"/>
        </w:rPr>
        <w:t>发生</w:t>
      </w:r>
      <w:r>
        <w:rPr>
          <w:rFonts w:hint="eastAsia"/>
          <w:color w:val="000000"/>
          <w:kern w:val="32"/>
          <w:szCs w:val="30"/>
        </w:rPr>
        <w:t>下列</w:t>
      </w:r>
      <w:r>
        <w:rPr>
          <w:color w:val="000000"/>
          <w:kern w:val="32"/>
          <w:szCs w:val="30"/>
        </w:rPr>
        <w:t>情形</w:t>
      </w:r>
      <w:r>
        <w:rPr>
          <w:rFonts w:hint="eastAsia"/>
          <w:color w:val="000000"/>
          <w:kern w:val="32"/>
          <w:szCs w:val="30"/>
        </w:rPr>
        <w:t>之一者，撤销其参评资格：</w:t>
      </w:r>
    </w:p>
    <w:p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color w:val="000000"/>
          <w:kern w:val="32"/>
          <w:szCs w:val="30"/>
        </w:rPr>
        <w:t>（一）因师德失范或工作失职，造成恶劣影响的；</w:t>
      </w:r>
    </w:p>
    <w:p>
      <w:pPr>
        <w:ind w:firstLine="640"/>
        <w:contextualSpacing/>
        <w:rPr>
          <w:color w:val="000000"/>
          <w:kern w:val="32"/>
          <w:szCs w:val="30"/>
        </w:rPr>
      </w:pPr>
      <w:r>
        <w:rPr>
          <w:color w:val="000000"/>
          <w:kern w:val="32"/>
          <w:szCs w:val="30"/>
        </w:rPr>
        <w:t>（二）申报材料弄虚作假或剽窃他人成果的；</w:t>
      </w:r>
    </w:p>
    <w:p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color w:val="000000"/>
          <w:kern w:val="32"/>
          <w:szCs w:val="30"/>
        </w:rPr>
        <w:t>（三）受到刑事处罚、党纪处分、行政处分等，刑期和处分期（含影响期）未满的；</w:t>
      </w:r>
    </w:p>
    <w:p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color w:val="000000"/>
          <w:kern w:val="32"/>
          <w:szCs w:val="30"/>
        </w:rPr>
        <w:t>（四）</w:t>
      </w:r>
      <w:r>
        <w:rPr>
          <w:rFonts w:hint="eastAsia"/>
          <w:color w:val="000000"/>
          <w:kern w:val="32"/>
          <w:szCs w:val="30"/>
        </w:rPr>
        <w:t>正在接受纪律审查、司法调查的；</w:t>
      </w:r>
    </w:p>
    <w:p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rFonts w:hint="eastAsia"/>
          <w:color w:val="000000"/>
          <w:kern w:val="32"/>
          <w:szCs w:val="30"/>
        </w:rPr>
        <w:t>（</w:t>
      </w:r>
      <w:r>
        <w:rPr>
          <w:color w:val="000000"/>
          <w:kern w:val="32"/>
          <w:szCs w:val="30"/>
        </w:rPr>
        <w:t>五</w:t>
      </w:r>
      <w:r>
        <w:rPr>
          <w:rFonts w:hint="eastAsia"/>
          <w:color w:val="000000"/>
          <w:kern w:val="32"/>
          <w:szCs w:val="30"/>
        </w:rPr>
        <w:t>）其它应撤销参评资格的情形。</w:t>
      </w:r>
    </w:p>
    <w:p>
      <w:pPr>
        <w:widowControl/>
        <w:jc w:val="left"/>
      </w:pPr>
      <w:r>
        <w:br w:type="page"/>
      </w:r>
    </w:p>
    <w:p>
      <w:pPr>
        <w:ind w:firstLine="624" w:firstLineChars="200"/>
        <w:sectPr>
          <w:footerReference r:id="rId5" w:type="default"/>
          <w:footerReference r:id="rId6" w:type="even"/>
          <w:type w:val="continuous"/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p>
      <w:pPr>
        <w:rPr>
          <w:color w:val="000000"/>
          <w:szCs w:val="32"/>
        </w:rPr>
      </w:pPr>
      <w:r>
        <w:rPr>
          <w:color w:val="000000"/>
          <w:kern w:val="0"/>
          <w:szCs w:val="32"/>
        </w:rPr>
        <w:t>附件3</w:t>
      </w:r>
    </w:p>
    <w:p>
      <w:pPr>
        <w:spacing w:line="400" w:lineRule="exact"/>
        <w:jc w:val="center"/>
        <w:rPr>
          <w:rFonts w:eastAsia="公文小标宋简"/>
          <w:b/>
          <w:bCs/>
          <w:color w:val="000000"/>
          <w:kern w:val="0"/>
          <w:sz w:val="36"/>
          <w:szCs w:val="36"/>
        </w:rPr>
      </w:pPr>
      <w:r>
        <w:rPr>
          <w:rFonts w:eastAsia="公文小标宋简"/>
          <w:b/>
          <w:bCs/>
          <w:color w:val="000000"/>
          <w:kern w:val="0"/>
          <w:sz w:val="36"/>
          <w:szCs w:val="36"/>
        </w:rPr>
        <w:t>申报第十四批市级学科带头人汇总表</w:t>
      </w:r>
    </w:p>
    <w:p>
      <w:pPr>
        <w:spacing w:line="400" w:lineRule="exact"/>
        <w:jc w:val="center"/>
        <w:rPr>
          <w:rFonts w:eastAsia="公文小标宋简"/>
          <w:b/>
          <w:bCs/>
          <w:color w:val="000000"/>
          <w:kern w:val="0"/>
          <w:sz w:val="36"/>
          <w:szCs w:val="36"/>
        </w:rPr>
      </w:pPr>
    </w:p>
    <w:p>
      <w:pPr>
        <w:ind w:left="-489" w:leftChars="-444" w:hanging="932" w:hangingChars="444"/>
        <w:rPr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 xml:space="preserve">    </w:t>
      </w:r>
      <w:r>
        <w:rPr>
          <w:color w:val="000000"/>
          <w:kern w:val="0"/>
          <w:sz w:val="21"/>
          <w:szCs w:val="21"/>
        </w:rPr>
        <w:t>填报单位（盖章）：</w:t>
      </w:r>
    </w:p>
    <w:tbl>
      <w:tblPr>
        <w:tblStyle w:val="11"/>
        <w:tblpPr w:leftFromText="180" w:rightFromText="180" w:vertAnchor="page" w:horzAnchor="page" w:tblpX="983" w:tblpY="3617"/>
        <w:tblW w:w="14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762"/>
        <w:gridCol w:w="2126"/>
        <w:gridCol w:w="567"/>
        <w:gridCol w:w="851"/>
        <w:gridCol w:w="1128"/>
        <w:gridCol w:w="1335"/>
        <w:gridCol w:w="709"/>
        <w:gridCol w:w="708"/>
        <w:gridCol w:w="993"/>
        <w:gridCol w:w="979"/>
        <w:gridCol w:w="1440"/>
        <w:gridCol w:w="1612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现任教学段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现任教学科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具有专业技术职务任职资格（职称）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党政职务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是否破格，如破格，须写明符合7项破格条件中的哪几项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义务教育学校教师专职交流或在农村、薄弱学校任教经历情况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20" w:lineRule="exact"/>
        <w:ind w:left="-1034" w:leftChars="-323" w:right="-851" w:rightChars="-266" w:firstLine="40" w:firstLineChars="17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注：工作单位填写单位规范全称。党政职务栏为必填项，按实际职务填写，如无职务，须填“无”。</w:t>
      </w:r>
      <w:r>
        <w:rPr>
          <w:rFonts w:hint="eastAsia"/>
          <w:color w:val="000000"/>
          <w:kern w:val="0"/>
          <w:sz w:val="24"/>
        </w:rPr>
        <w:t>申报名额单列的，在备注栏填写“农村学</w:t>
      </w:r>
    </w:p>
    <w:p>
      <w:pPr>
        <w:spacing w:line="320" w:lineRule="exact"/>
        <w:ind w:left="-1034" w:leftChars="-323" w:right="-851" w:rightChars="-266" w:firstLine="40" w:firstLineChars="17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校教师”、“思政课教师”或“重点支持学科教师”</w:t>
      </w:r>
      <w:r>
        <w:rPr>
          <w:color w:val="000000"/>
          <w:kern w:val="0"/>
          <w:sz w:val="24"/>
        </w:rPr>
        <w:t>。</w:t>
      </w:r>
    </w:p>
    <w:p>
      <w:pPr>
        <w:rPr>
          <w:color w:val="000000"/>
          <w:kern w:val="0"/>
          <w:szCs w:val="32"/>
        </w:rPr>
      </w:pPr>
    </w:p>
    <w:p>
      <w:pPr>
        <w:spacing w:line="400" w:lineRule="exact"/>
        <w:jc w:val="center"/>
        <w:rPr>
          <w:rFonts w:eastAsia="公文小标宋简"/>
          <w:b/>
          <w:bCs/>
          <w:color w:val="000000"/>
          <w:kern w:val="0"/>
          <w:sz w:val="36"/>
          <w:szCs w:val="36"/>
        </w:rPr>
      </w:pPr>
    </w:p>
    <w:p>
      <w:pPr>
        <w:spacing w:line="400" w:lineRule="exact"/>
        <w:jc w:val="center"/>
        <w:rPr>
          <w:rFonts w:eastAsia="公文小标宋简"/>
          <w:b/>
          <w:bCs/>
          <w:color w:val="000000"/>
          <w:kern w:val="0"/>
          <w:sz w:val="36"/>
          <w:szCs w:val="36"/>
        </w:rPr>
      </w:pPr>
      <w:r>
        <w:rPr>
          <w:rFonts w:eastAsia="公文小标宋简"/>
          <w:b/>
          <w:bCs/>
          <w:color w:val="000000"/>
          <w:kern w:val="0"/>
          <w:sz w:val="36"/>
          <w:szCs w:val="36"/>
        </w:rPr>
        <w:t>申报第十四批市级优秀青年教师汇总表</w:t>
      </w:r>
    </w:p>
    <w:p>
      <w:pPr>
        <w:ind w:left="292" w:leftChars="-200" w:hanging="932" w:hangingChars="444"/>
        <w:rPr>
          <w:rFonts w:eastAsia="公文小标宋简"/>
          <w:b/>
          <w:bCs/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 xml:space="preserve">     </w:t>
      </w:r>
      <w:r>
        <w:rPr>
          <w:color w:val="000000"/>
          <w:kern w:val="0"/>
          <w:sz w:val="21"/>
          <w:szCs w:val="21"/>
        </w:rPr>
        <w:t>填报单位（盖章）：</w:t>
      </w:r>
    </w:p>
    <w:tbl>
      <w:tblPr>
        <w:tblStyle w:val="11"/>
        <w:tblpPr w:leftFromText="180" w:rightFromText="180" w:vertAnchor="page" w:horzAnchor="margin" w:tblpXSpec="center" w:tblpY="2731"/>
        <w:tblW w:w="129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70"/>
        <w:gridCol w:w="1687"/>
        <w:gridCol w:w="503"/>
        <w:gridCol w:w="825"/>
        <w:gridCol w:w="1063"/>
        <w:gridCol w:w="1804"/>
        <w:gridCol w:w="661"/>
        <w:gridCol w:w="661"/>
        <w:gridCol w:w="925"/>
        <w:gridCol w:w="925"/>
        <w:gridCol w:w="1232"/>
        <w:gridCol w:w="1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现任教学段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现任教学科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具有专业技术职务任职资格（职称）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党政职务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义务教育学校教师专职交流或在农村、薄弱学校任教经历情况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20" w:lineRule="exact"/>
        <w:ind w:left="1421" w:hanging="1420" w:hangingChars="444"/>
        <w:rPr>
          <w:color w:val="000000"/>
          <w:kern w:val="0"/>
          <w:szCs w:val="21"/>
        </w:rPr>
      </w:pPr>
    </w:p>
    <w:p>
      <w:pPr>
        <w:spacing w:line="32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注：工作单位填写单位规范全称。党政职务栏为必填项，按实际职务填写，如无职务，须填“无”。</w:t>
      </w:r>
      <w:r>
        <w:rPr>
          <w:rFonts w:hint="eastAsia"/>
          <w:color w:val="000000"/>
          <w:kern w:val="0"/>
          <w:sz w:val="24"/>
        </w:rPr>
        <w:t>申报农村学校教师名额单列的，在备注栏填写“农村学校教师”</w:t>
      </w:r>
      <w:r>
        <w:rPr>
          <w:color w:val="000000"/>
          <w:kern w:val="0"/>
          <w:sz w:val="24"/>
        </w:rPr>
        <w:t>。</w:t>
      </w:r>
    </w:p>
    <w:p>
      <w:pPr>
        <w:spacing w:line="320" w:lineRule="exact"/>
        <w:ind w:firstLine="480" w:firstLineChars="200"/>
        <w:rPr>
          <w:color w:val="000000"/>
          <w:kern w:val="0"/>
          <w:sz w:val="24"/>
        </w:rPr>
      </w:pPr>
    </w:p>
    <w:p>
      <w:pPr>
        <w:widowControl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br w:type="page"/>
      </w:r>
    </w:p>
    <w:p>
      <w:pPr>
        <w:spacing w:line="320" w:lineRule="exact"/>
        <w:ind w:firstLine="640" w:firstLineChars="200"/>
        <w:sectPr>
          <w:type w:val="continuous"/>
          <w:pgSz w:w="16838" w:h="11906" w:orient="landscape"/>
          <w:pgMar w:top="1588" w:right="2098" w:bottom="1474" w:left="1985" w:header="851" w:footer="1361" w:gutter="0"/>
          <w:cols w:space="425" w:num="1"/>
          <w:docGrid w:type="lines" w:linePitch="573" w:charSpace="-1843"/>
        </w:sectPr>
      </w:pPr>
    </w:p>
    <w:p>
      <w:pPr>
        <w:rPr>
          <w:color w:val="000000"/>
          <w:szCs w:val="32"/>
        </w:rPr>
      </w:pPr>
      <w:r>
        <w:rPr>
          <w:color w:val="000000"/>
          <w:szCs w:val="32"/>
        </w:rPr>
        <w:t>附件4</w:t>
      </w:r>
    </w:p>
    <w:p>
      <w:pPr>
        <w:spacing w:line="800" w:lineRule="exact"/>
        <w:jc w:val="center"/>
        <w:rPr>
          <w:rFonts w:eastAsia="公文小标宋简"/>
          <w:b/>
          <w:color w:val="000000"/>
          <w:sz w:val="44"/>
          <w:szCs w:val="44"/>
        </w:rPr>
      </w:pPr>
    </w:p>
    <w:p>
      <w:pPr>
        <w:spacing w:line="800" w:lineRule="exact"/>
        <w:jc w:val="center"/>
        <w:rPr>
          <w:rFonts w:eastAsia="公文小标宋简"/>
          <w:b/>
          <w:color w:val="000000"/>
          <w:sz w:val="44"/>
          <w:szCs w:val="44"/>
        </w:rPr>
      </w:pPr>
    </w:p>
    <w:p>
      <w:pPr>
        <w:spacing w:line="800" w:lineRule="exact"/>
        <w:jc w:val="center"/>
        <w:rPr>
          <w:rFonts w:eastAsia="公文小标宋简"/>
          <w:b/>
          <w:color w:val="000000"/>
          <w:sz w:val="44"/>
          <w:szCs w:val="44"/>
        </w:rPr>
      </w:pPr>
      <w:r>
        <w:rPr>
          <w:rFonts w:eastAsia="公文小标宋简"/>
          <w:b/>
          <w:color w:val="000000"/>
          <w:sz w:val="44"/>
          <w:szCs w:val="44"/>
        </w:rPr>
        <w:t>第十四批武汉市                 申报表</w:t>
      </w:r>
    </w:p>
    <w:p>
      <w:pPr>
        <w:jc w:val="center"/>
        <w:rPr>
          <w:color w:val="000000"/>
          <w:sz w:val="44"/>
          <w:szCs w:val="44"/>
        </w:rPr>
      </w:pPr>
    </w:p>
    <w:p>
      <w:pPr>
        <w:jc w:val="center"/>
        <w:rPr>
          <w:color w:val="000000"/>
          <w:sz w:val="44"/>
          <w:szCs w:val="44"/>
        </w:rPr>
      </w:pPr>
    </w:p>
    <w:p>
      <w:pPr>
        <w:spacing w:line="1100" w:lineRule="exact"/>
        <w:ind w:firstLine="1748" w:firstLineChars="560"/>
        <w:rPr>
          <w:color w:val="000000"/>
          <w:szCs w:val="32"/>
        </w:rPr>
      </w:pPr>
    </w:p>
    <w:p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教师姓名：                </w:t>
      </w:r>
    </w:p>
    <w:p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工作单位：                </w:t>
      </w:r>
    </w:p>
    <w:p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主管部门：                </w:t>
      </w:r>
    </w:p>
    <w:p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任教学段：                </w:t>
      </w:r>
    </w:p>
    <w:p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任教学科：                </w:t>
      </w:r>
    </w:p>
    <w:p>
      <w:pPr>
        <w:rPr>
          <w:color w:val="000000"/>
          <w:szCs w:val="32"/>
        </w:rPr>
      </w:pPr>
    </w:p>
    <w:p>
      <w:pPr>
        <w:rPr>
          <w:color w:val="000000"/>
          <w:szCs w:val="32"/>
        </w:rPr>
      </w:pPr>
    </w:p>
    <w:p>
      <w:pPr>
        <w:rPr>
          <w:color w:val="000000"/>
          <w:szCs w:val="32"/>
        </w:rPr>
      </w:pPr>
    </w:p>
    <w:p>
      <w:pPr>
        <w:jc w:val="center"/>
        <w:rPr>
          <w:rFonts w:eastAsia="楷体_GB2312"/>
          <w:color w:val="000000"/>
          <w:sz w:val="36"/>
          <w:szCs w:val="36"/>
        </w:rPr>
      </w:pPr>
    </w:p>
    <w:p>
      <w:pPr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  <w:szCs w:val="36"/>
        </w:rPr>
        <w:t>武汉市教育局制</w:t>
      </w:r>
    </w:p>
    <w:p>
      <w:pPr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  <w:szCs w:val="36"/>
        </w:rPr>
        <w:t>二</w:t>
      </w:r>
      <w:r>
        <w:rPr>
          <w:rFonts w:hint="eastAsia"/>
          <w:color w:val="000000"/>
          <w:sz w:val="36"/>
          <w:szCs w:val="36"/>
        </w:rPr>
        <w:t>○</w:t>
      </w:r>
      <w:r>
        <w:rPr>
          <w:rFonts w:eastAsia="楷体_GB2312"/>
          <w:color w:val="000000"/>
          <w:sz w:val="36"/>
          <w:szCs w:val="36"/>
        </w:rPr>
        <w:t>二四年十月</w:t>
      </w:r>
    </w:p>
    <w:tbl>
      <w:tblPr>
        <w:tblStyle w:val="11"/>
        <w:tblW w:w="103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9"/>
        <w:gridCol w:w="149"/>
        <w:gridCol w:w="196"/>
        <w:gridCol w:w="996"/>
        <w:gridCol w:w="36"/>
        <w:gridCol w:w="171"/>
        <w:gridCol w:w="611"/>
        <w:gridCol w:w="196"/>
        <w:gridCol w:w="750"/>
        <w:gridCol w:w="393"/>
        <w:gridCol w:w="72"/>
        <w:gridCol w:w="717"/>
        <w:gridCol w:w="161"/>
        <w:gridCol w:w="264"/>
        <w:gridCol w:w="717"/>
        <w:gridCol w:w="229"/>
        <w:gridCol w:w="574"/>
        <w:gridCol w:w="1274"/>
        <w:gridCol w:w="490"/>
        <w:gridCol w:w="58"/>
        <w:gridCol w:w="13"/>
        <w:gridCol w:w="361"/>
        <w:gridCol w:w="1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　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9" w:firstLineChars="24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6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党政职务　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9" w:firstLineChars="245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2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具有专业技术职务任职资格（职称）　</w:t>
            </w:r>
          </w:p>
        </w:tc>
        <w:tc>
          <w:tcPr>
            <w:tcW w:w="25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现聘专业技术岗位等级　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现任教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181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现任教学科</w:t>
            </w:r>
          </w:p>
        </w:tc>
        <w:tc>
          <w:tcPr>
            <w:tcW w:w="2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1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职前</w:t>
            </w:r>
          </w:p>
        </w:tc>
        <w:tc>
          <w:tcPr>
            <w:tcW w:w="735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年    月毕业于            （院校）     　     专业，</w:t>
            </w:r>
          </w:p>
          <w:p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获得        学历，获得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学士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博士学位（无学位不用勾选）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21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职后（最高学历）</w:t>
            </w:r>
          </w:p>
        </w:tc>
        <w:tc>
          <w:tcPr>
            <w:tcW w:w="735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年    月毕业于            （院校）     　     专业，</w:t>
            </w:r>
          </w:p>
          <w:p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获得        学历，获得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学士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博士学位（无学位不用勾选）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13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任教学段学科、担任职务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学术团体任职情况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近五年年度考核、师德考核情况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2019年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2020年</w:t>
            </w:r>
          </w:p>
        </w:tc>
        <w:tc>
          <w:tcPr>
            <w:tcW w:w="2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2021年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</w:t>
            </w:r>
          </w:p>
        </w:tc>
        <w:tc>
          <w:tcPr>
            <w:tcW w:w="2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  <w:tc>
          <w:tcPr>
            <w:tcW w:w="2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  <w:tc>
          <w:tcPr>
            <w:tcW w:w="2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近五年完成教育教学、教学研究工作情况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（“课堂教学”、“听课评课”课时数由所在单位按每学年课时数如实填写）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年度</w:t>
            </w:r>
          </w:p>
        </w:tc>
        <w:tc>
          <w:tcPr>
            <w:tcW w:w="236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承担科任教师、班主任等职务及其它教学、教研任务情况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教学、教研</w:t>
            </w:r>
          </w:p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课时量</w:t>
            </w:r>
          </w:p>
        </w:tc>
        <w:tc>
          <w:tcPr>
            <w:tcW w:w="594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成绩及效果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382" w:type="dxa"/>
            <w:gridSpan w:val="2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/>
              <w:jc w:val="left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单位审核意见：</w:t>
            </w:r>
          </w:p>
          <w:p>
            <w:pPr>
              <w:widowControl/>
              <w:spacing w:line="280" w:lineRule="exact"/>
              <w:ind w:firstLine="464" w:firstLineChars="20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经审核，        同志近五年完成教育教学、教学研究工作情况属实。</w:t>
            </w:r>
          </w:p>
          <w:p>
            <w:pPr>
              <w:pStyle w:val="10"/>
              <w:wordWrap w:val="0"/>
              <w:spacing w:line="280" w:lineRule="exact"/>
              <w:jc w:val="righ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10"/>
              <w:wordWrap w:val="0"/>
              <w:spacing w:line="280" w:lineRule="exact"/>
              <w:jc w:val="righ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审核负责人签名：                单位公章： 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 w:val="24"/>
              </w:rPr>
              <w:t xml:space="preserve">           </w:t>
            </w:r>
          </w:p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近五年主讲公开课、观摩课、学术报告、培训讲座及组织指导课外活动情况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开设时间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主办单位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课程内容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听课范围、对象、人数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成绩及效果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近五年教育教学研究成果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（按成果形式归类，并按级别从高到低顺序填写，最多不超过15项）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pacing w:val="-20"/>
                <w:kern w:val="0"/>
                <w:sz w:val="21"/>
                <w:szCs w:val="21"/>
              </w:rPr>
              <w:t>成果形式（论文、课题、著作、教材等）</w:t>
            </w: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何处发表（或出版、鉴定）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pacing w:val="-20"/>
                <w:kern w:val="0"/>
                <w:sz w:val="21"/>
                <w:szCs w:val="21"/>
              </w:rPr>
              <w:t>本人承担任务（第一作者、主持、主编等）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所获荣誉称号及奖励</w:t>
            </w:r>
          </w:p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（按级别从高到低顺序填写，最多不超过20项）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授予</w:t>
            </w:r>
          </w:p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3114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荣誉称号或奖励名称</w:t>
            </w:r>
          </w:p>
        </w:tc>
        <w:tc>
          <w:tcPr>
            <w:tcW w:w="489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授予机构</w:t>
            </w: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署名次序（唯一或第几）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事迹材料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（包括政治思想表现、师德师风表现、教育教学、科研等方面情况，不超过1000字）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3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pStyle w:val="1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申报人承诺：</w:t>
            </w:r>
          </w:p>
          <w:p>
            <w:pPr>
              <w:pStyle w:val="10"/>
              <w:ind w:firstLine="464" w:firstLineChars="2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如发现本人有以下情形，愿终止参评资格并承担相应责任：</w:t>
            </w:r>
          </w:p>
          <w:p>
            <w:pPr>
              <w:pStyle w:val="10"/>
              <w:ind w:firstLine="464" w:firstLineChars="2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1.所提供的材料不实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；</w:t>
            </w:r>
            <w:r>
              <w:rPr>
                <w:rFonts w:eastAsia="仿宋_GB2312"/>
                <w:color w:val="000000"/>
                <w:kern w:val="0"/>
                <w:sz w:val="24"/>
              </w:rPr>
              <w:t>2.存在违反师德师风行为；3.直接、间接或委托他人打招呼、拉票、行贿送礼；4.其他一票否决的情形。</w:t>
            </w:r>
          </w:p>
          <w:p>
            <w:pPr>
              <w:pStyle w:val="10"/>
              <w:wordWrap w:val="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本人签名：       </w:t>
            </w:r>
          </w:p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单位评议推荐意见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单位评议推荐意见包括：是否符合第十四批市级学科带头人、优秀青年教师评审条件，及师德师风、能力业绩（含教育教学、科研、发挥骨干带头作用等）评价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负责人签名：                      公章：                                     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 </w:t>
            </w:r>
          </w:p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区教育局考评推荐意见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公章：                                     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    </w:t>
            </w:r>
          </w:p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评审组织意见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主任签章：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</w:t>
            </w:r>
          </w:p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市教育局审批意见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公章：                                     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    </w:t>
            </w:r>
          </w:p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</w:tbl>
    <w:p>
      <w:pPr>
        <w:rPr>
          <w:color w:val="000000"/>
          <w:szCs w:val="32"/>
        </w:rPr>
      </w:pPr>
    </w:p>
    <w:p>
      <w:pPr>
        <w:rPr>
          <w:color w:val="000000"/>
          <w:szCs w:val="32"/>
        </w:rPr>
      </w:pPr>
    </w:p>
    <w:p>
      <w:pPr>
        <w:rPr>
          <w:color w:val="000000"/>
          <w:szCs w:val="32"/>
        </w:rPr>
      </w:pPr>
    </w:p>
    <w:p>
      <w:pPr>
        <w:rPr>
          <w:color w:val="000000"/>
          <w:szCs w:val="32"/>
        </w:rPr>
      </w:pPr>
    </w:p>
    <w:p>
      <w:pPr>
        <w:rPr>
          <w:color w:val="000000"/>
          <w:szCs w:val="32"/>
        </w:rPr>
      </w:pPr>
    </w:p>
    <w:p>
      <w:pPr>
        <w:rPr>
          <w:color w:val="000000"/>
          <w:szCs w:val="32"/>
        </w:rPr>
      </w:pPr>
    </w:p>
    <w:p>
      <w:pPr>
        <w:rPr>
          <w:color w:val="000000"/>
          <w:szCs w:val="32"/>
        </w:rPr>
      </w:pPr>
    </w:p>
    <w:p>
      <w:pPr>
        <w:rPr>
          <w:color w:val="000000"/>
          <w:szCs w:val="32"/>
        </w:rPr>
      </w:pPr>
    </w:p>
    <w:p>
      <w:pPr>
        <w:rPr>
          <w:color w:val="000000"/>
          <w:szCs w:val="32"/>
        </w:rPr>
      </w:pPr>
    </w:p>
    <w:p>
      <w:pPr>
        <w:rPr>
          <w:color w:val="000000"/>
          <w:szCs w:val="32"/>
        </w:rPr>
      </w:pPr>
    </w:p>
    <w:p>
      <w:pPr>
        <w:rPr>
          <w:color w:val="000000"/>
          <w:szCs w:val="32"/>
        </w:rPr>
      </w:pPr>
    </w:p>
    <w:p>
      <w:pPr>
        <w:rPr>
          <w:color w:val="000000"/>
          <w:szCs w:val="32"/>
        </w:rPr>
      </w:pPr>
    </w:p>
    <w:p>
      <w:pPr>
        <w:rPr>
          <w:color w:val="000000"/>
          <w:szCs w:val="32"/>
        </w:rPr>
      </w:pPr>
    </w:p>
    <w:p>
      <w:pPr>
        <w:rPr>
          <w:color w:val="000000"/>
          <w:szCs w:val="32"/>
        </w:rPr>
      </w:pPr>
    </w:p>
    <w:p>
      <w:pPr>
        <w:rPr>
          <w:color w:val="000000"/>
          <w:szCs w:val="32"/>
        </w:rPr>
      </w:pPr>
    </w:p>
    <w:p>
      <w:pPr>
        <w:spacing w:line="800" w:lineRule="exact"/>
        <w:jc w:val="both"/>
        <w:rPr>
          <w:rFonts w:eastAsia="公文小标宋简"/>
          <w:b/>
          <w:color w:val="000000"/>
          <w:sz w:val="44"/>
          <w:szCs w:val="44"/>
        </w:rPr>
      </w:pPr>
      <w:bookmarkStart w:id="0" w:name="_GoBack"/>
      <w:bookmarkEnd w:id="0"/>
    </w:p>
    <w:p>
      <w:pPr>
        <w:spacing w:line="800" w:lineRule="exact"/>
        <w:jc w:val="center"/>
        <w:rPr>
          <w:rFonts w:eastAsia="公文小标宋简"/>
          <w:b/>
          <w:color w:val="000000"/>
          <w:sz w:val="44"/>
          <w:szCs w:val="44"/>
        </w:rPr>
      </w:pPr>
      <w:r>
        <w:rPr>
          <w:rFonts w:eastAsia="公文小标宋简"/>
          <w:b/>
          <w:color w:val="000000"/>
          <w:sz w:val="44"/>
          <w:szCs w:val="44"/>
        </w:rPr>
        <w:t>第十四批武汉市                 申报表</w:t>
      </w:r>
    </w:p>
    <w:p>
      <w:pPr>
        <w:spacing w:line="800" w:lineRule="exact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（农村学校教师）</w:t>
      </w:r>
    </w:p>
    <w:p>
      <w:pPr>
        <w:jc w:val="center"/>
        <w:rPr>
          <w:color w:val="000000"/>
          <w:sz w:val="44"/>
          <w:szCs w:val="44"/>
        </w:rPr>
      </w:pPr>
    </w:p>
    <w:p>
      <w:pPr>
        <w:spacing w:line="1100" w:lineRule="exact"/>
        <w:ind w:firstLine="1556" w:firstLineChars="360"/>
        <w:rPr>
          <w:color w:val="000000"/>
          <w:sz w:val="44"/>
          <w:szCs w:val="44"/>
        </w:rPr>
      </w:pPr>
    </w:p>
    <w:p>
      <w:pPr>
        <w:spacing w:line="1100" w:lineRule="exact"/>
        <w:ind w:firstLine="1748" w:firstLineChars="560"/>
        <w:rPr>
          <w:color w:val="000000"/>
          <w:szCs w:val="32"/>
        </w:rPr>
      </w:pPr>
    </w:p>
    <w:p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教师姓名：                </w:t>
      </w:r>
    </w:p>
    <w:p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工作单位：                </w:t>
      </w:r>
    </w:p>
    <w:p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主管部门：                </w:t>
      </w:r>
    </w:p>
    <w:p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任教学段：                </w:t>
      </w:r>
    </w:p>
    <w:p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任教学科：                </w:t>
      </w:r>
    </w:p>
    <w:p>
      <w:pPr>
        <w:rPr>
          <w:color w:val="000000"/>
          <w:szCs w:val="32"/>
        </w:rPr>
      </w:pPr>
    </w:p>
    <w:p>
      <w:pPr>
        <w:rPr>
          <w:color w:val="000000"/>
          <w:szCs w:val="32"/>
        </w:rPr>
      </w:pPr>
    </w:p>
    <w:p>
      <w:pPr>
        <w:jc w:val="center"/>
        <w:rPr>
          <w:rFonts w:eastAsia="楷体_GB2312"/>
          <w:color w:val="000000"/>
          <w:sz w:val="36"/>
          <w:szCs w:val="36"/>
        </w:rPr>
      </w:pPr>
    </w:p>
    <w:p>
      <w:pPr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  <w:szCs w:val="36"/>
        </w:rPr>
        <w:t>武汉市教育局制</w:t>
      </w:r>
    </w:p>
    <w:p>
      <w:pPr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  <w:szCs w:val="36"/>
        </w:rPr>
        <w:t>二</w:t>
      </w:r>
      <w:r>
        <w:rPr>
          <w:rFonts w:hint="eastAsia"/>
          <w:color w:val="000000"/>
          <w:sz w:val="36"/>
          <w:szCs w:val="36"/>
        </w:rPr>
        <w:t>○</w:t>
      </w:r>
      <w:r>
        <w:rPr>
          <w:rFonts w:eastAsia="楷体_GB2312"/>
          <w:color w:val="000000"/>
          <w:sz w:val="36"/>
          <w:szCs w:val="36"/>
        </w:rPr>
        <w:t>二四年十月</w:t>
      </w:r>
    </w:p>
    <w:p>
      <w:pPr>
        <w:jc w:val="center"/>
        <w:rPr>
          <w:rFonts w:eastAsia="楷体_GB2312"/>
          <w:color w:val="000000"/>
          <w:sz w:val="36"/>
          <w:szCs w:val="36"/>
        </w:rPr>
      </w:pPr>
    </w:p>
    <w:tbl>
      <w:tblPr>
        <w:tblStyle w:val="11"/>
        <w:tblW w:w="103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9"/>
        <w:gridCol w:w="149"/>
        <w:gridCol w:w="196"/>
        <w:gridCol w:w="996"/>
        <w:gridCol w:w="36"/>
        <w:gridCol w:w="171"/>
        <w:gridCol w:w="611"/>
        <w:gridCol w:w="196"/>
        <w:gridCol w:w="750"/>
        <w:gridCol w:w="393"/>
        <w:gridCol w:w="72"/>
        <w:gridCol w:w="717"/>
        <w:gridCol w:w="161"/>
        <w:gridCol w:w="264"/>
        <w:gridCol w:w="717"/>
        <w:gridCol w:w="229"/>
        <w:gridCol w:w="574"/>
        <w:gridCol w:w="1274"/>
        <w:gridCol w:w="490"/>
        <w:gridCol w:w="58"/>
        <w:gridCol w:w="13"/>
        <w:gridCol w:w="361"/>
        <w:gridCol w:w="1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　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9" w:firstLineChars="24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6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党政职务　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9" w:firstLineChars="245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2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具有专业技术职务任职资格（职称）　</w:t>
            </w:r>
          </w:p>
        </w:tc>
        <w:tc>
          <w:tcPr>
            <w:tcW w:w="25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现聘专业技术岗位等级　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12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现任教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181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现任教学科</w:t>
            </w:r>
          </w:p>
        </w:tc>
        <w:tc>
          <w:tcPr>
            <w:tcW w:w="2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1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职前</w:t>
            </w:r>
          </w:p>
        </w:tc>
        <w:tc>
          <w:tcPr>
            <w:tcW w:w="735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年    月毕业于            （院校）     　     专业，</w:t>
            </w:r>
          </w:p>
          <w:p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获得        学历，获得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学士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博士学位（无学位不用勾选）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1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职后（最高学历）</w:t>
            </w:r>
          </w:p>
        </w:tc>
        <w:tc>
          <w:tcPr>
            <w:tcW w:w="735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年    月毕业于            （院校）     　     专业，</w:t>
            </w:r>
          </w:p>
          <w:p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获得        学历，获得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学士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博士学位（无学位不用勾选）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13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任教学段学科、担任职务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证明人</w:t>
            </w:r>
          </w:p>
        </w:tc>
      </w:tr>
      <w:tr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学术团体任职情况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近五年年度考核、师德考核情况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2019年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2020年</w:t>
            </w:r>
          </w:p>
        </w:tc>
        <w:tc>
          <w:tcPr>
            <w:tcW w:w="2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2021年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</w:t>
            </w:r>
          </w:p>
        </w:tc>
        <w:tc>
          <w:tcPr>
            <w:tcW w:w="2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  <w:tc>
          <w:tcPr>
            <w:tcW w:w="2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  <w:tc>
          <w:tcPr>
            <w:tcW w:w="2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近五年完成教育教学、教学研究工作情况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（“课堂教学”、“听课评课”课时数由所在单位按每学年课时数如实填写）</w:t>
            </w:r>
          </w:p>
        </w:tc>
      </w:tr>
      <w:tr>
        <w:trPr>
          <w:trHeight w:val="56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年度</w:t>
            </w:r>
          </w:p>
        </w:tc>
        <w:tc>
          <w:tcPr>
            <w:tcW w:w="236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承担科任教师、班主任等职务及其它教学、教研任务情况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教学、教研</w:t>
            </w:r>
          </w:p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课时量</w:t>
            </w:r>
          </w:p>
        </w:tc>
        <w:tc>
          <w:tcPr>
            <w:tcW w:w="594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成绩及效果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173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382" w:type="dxa"/>
            <w:gridSpan w:val="2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20"/>
              <w:jc w:val="left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单位审核意见：</w:t>
            </w:r>
          </w:p>
          <w:p>
            <w:pPr>
              <w:widowControl/>
              <w:spacing w:line="280" w:lineRule="exact"/>
              <w:ind w:firstLine="464" w:firstLineChars="20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经审核，        同志近五年完成教育教学、教学研究工作情况属实。</w:t>
            </w:r>
          </w:p>
          <w:p>
            <w:pPr>
              <w:pStyle w:val="10"/>
              <w:wordWrap w:val="0"/>
              <w:spacing w:line="280" w:lineRule="exact"/>
              <w:jc w:val="righ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10"/>
              <w:wordWrap w:val="0"/>
              <w:spacing w:line="280" w:lineRule="exact"/>
              <w:jc w:val="righ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审核负责人签名：                单位公章： 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 w:val="24"/>
              </w:rPr>
              <w:t xml:space="preserve">           </w:t>
            </w:r>
          </w:p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近五年主讲公开课、观摩课、学术报告、培训讲座及组织指导课外活动情况</w:t>
            </w:r>
          </w:p>
        </w:tc>
      </w:tr>
      <w:tr>
        <w:trPr>
          <w:trHeight w:val="567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开设时间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主办单位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课程内容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听课范围、对象、人数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成绩及效果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286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近五年教育教学研究成果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（按成果形式归类，并按级别从高到低顺序填写，最多不超过15项）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pacing w:val="-20"/>
                <w:kern w:val="0"/>
                <w:sz w:val="21"/>
                <w:szCs w:val="21"/>
              </w:rPr>
              <w:t>成果形式（论文、课题、著作、教材等）</w:t>
            </w: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何处发表（或出版、鉴定）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pacing w:val="-20"/>
                <w:kern w:val="0"/>
                <w:sz w:val="21"/>
                <w:szCs w:val="21"/>
              </w:rPr>
              <w:t>本人承担任务（第一作者、主持、主编等）</w:t>
            </w:r>
          </w:p>
        </w:tc>
      </w:tr>
      <w:tr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所获荣誉称号及奖励</w:t>
            </w:r>
          </w:p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（按级别从高到低顺序填写，最多不超过20项）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授予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3114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荣誉称号或奖励名称</w:t>
            </w:r>
          </w:p>
        </w:tc>
        <w:tc>
          <w:tcPr>
            <w:tcW w:w="489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授予机构</w:t>
            </w: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署名次序（唯一或第几）</w:t>
            </w:r>
          </w:p>
        </w:tc>
      </w:tr>
      <w:tr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事迹材料</w:t>
            </w:r>
          </w:p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（包括政治思想表现、师德师风表现、教育教学、科研等方面情况，不超过1000字）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3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pStyle w:val="1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申报人承诺：</w:t>
            </w:r>
          </w:p>
          <w:p>
            <w:pPr>
              <w:pStyle w:val="10"/>
              <w:ind w:firstLine="464" w:firstLineChars="2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1.如发现本人有以下情形，愿终止参评资格并承担相应责任：</w:t>
            </w:r>
          </w:p>
          <w:p>
            <w:pPr>
              <w:pStyle w:val="10"/>
              <w:ind w:firstLine="464" w:firstLineChars="2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（1）所提供的材料不实；（2）存在违反师德师风行为；（3）直接、间接或委托他人打招呼、拉票、行贿送礼；（4）其他一票否决的情形。</w:t>
            </w:r>
          </w:p>
          <w:p>
            <w:pPr>
              <w:pStyle w:val="10"/>
              <w:ind w:firstLine="464" w:firstLineChars="2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2.评定发文后，本人继续在农村学校任教5年以上。</w:t>
            </w:r>
          </w:p>
          <w:p>
            <w:pPr>
              <w:pStyle w:val="10"/>
              <w:wordWrap w:val="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本人签名：       </w:t>
            </w:r>
          </w:p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年   月   日</w:t>
            </w:r>
          </w:p>
        </w:tc>
      </w:tr>
      <w:tr>
        <w:trPr>
          <w:trHeight w:val="3378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单位评议推荐意见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单位评议推荐意见包括：是否符合第十四批市级学科带头人、优秀青年教师评审条件，及师德师风、能力业绩（含教育教学、教育科研、发挥骨干带头作用等）评价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负责人签名：                      公章：                                     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 </w:t>
            </w:r>
          </w:p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区教育局考评推荐意见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公章：                                     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    </w:t>
            </w:r>
          </w:p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评审组织意见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主任签章：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</w:t>
            </w:r>
          </w:p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市教育局审批意见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公章：                                     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    </w:t>
            </w:r>
          </w:p>
          <w:p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</w:tbl>
    <w:p>
      <w:pPr>
        <w:tabs>
          <w:tab w:val="left" w:pos="1755"/>
        </w:tabs>
        <w:rPr>
          <w:color w:val="000000"/>
          <w:szCs w:val="32"/>
        </w:rPr>
        <w:sectPr>
          <w:type w:val="continuous"/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p>
      <w:pPr>
        <w:tabs>
          <w:tab w:val="left" w:pos="1755"/>
        </w:tabs>
        <w:rPr>
          <w:color w:val="000000"/>
          <w:szCs w:val="32"/>
        </w:rPr>
      </w:pPr>
      <w:r>
        <w:rPr>
          <w:color w:val="000000"/>
          <w:szCs w:val="32"/>
        </w:rPr>
        <w:t>附件5</w:t>
      </w:r>
    </w:p>
    <w:p>
      <w:pPr>
        <w:jc w:val="center"/>
        <w:rPr>
          <w:rFonts w:eastAsia="公文小标宋简"/>
          <w:b/>
          <w:color w:val="000000"/>
          <w:sz w:val="36"/>
          <w:szCs w:val="36"/>
        </w:rPr>
      </w:pPr>
      <w:r>
        <w:rPr>
          <w:rFonts w:eastAsia="公文小标宋简"/>
          <w:b/>
          <w:color w:val="000000"/>
          <w:sz w:val="36"/>
          <w:szCs w:val="36"/>
        </w:rPr>
        <w:t xml:space="preserve">第十四批武汉市             评审综合材料一览表    </w:t>
      </w:r>
      <w:r>
        <w:rPr>
          <w:b/>
          <w:color w:val="000000"/>
          <w:sz w:val="36"/>
          <w:szCs w:val="36"/>
        </w:rPr>
        <w:t xml:space="preserve">   </w:t>
      </w:r>
      <w:r>
        <w:rPr>
          <w:rFonts w:eastAsia="公文小标宋简"/>
          <w:b/>
          <w:color w:val="000000"/>
          <w:sz w:val="36"/>
          <w:szCs w:val="36"/>
        </w:rPr>
        <w:t xml:space="preserve">      </w:t>
      </w:r>
    </w:p>
    <w:p>
      <w:r>
        <w:rPr>
          <w:color w:val="000000"/>
          <w:sz w:val="24"/>
        </w:rPr>
        <w:t>推荐单位（盖章）：</w:t>
      </w:r>
    </w:p>
    <w:tbl>
      <w:tblPr>
        <w:tblStyle w:val="11"/>
        <w:tblW w:w="140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16"/>
        <w:gridCol w:w="367"/>
        <w:gridCol w:w="705"/>
        <w:gridCol w:w="172"/>
        <w:gridCol w:w="709"/>
        <w:gridCol w:w="534"/>
        <w:gridCol w:w="261"/>
        <w:gridCol w:w="709"/>
        <w:gridCol w:w="274"/>
        <w:gridCol w:w="684"/>
        <w:gridCol w:w="560"/>
        <w:gridCol w:w="678"/>
        <w:gridCol w:w="883"/>
        <w:gridCol w:w="158"/>
        <w:gridCol w:w="1299"/>
        <w:gridCol w:w="104"/>
        <w:gridCol w:w="936"/>
        <w:gridCol w:w="625"/>
        <w:gridCol w:w="490"/>
        <w:gridCol w:w="1071"/>
        <w:gridCol w:w="92"/>
        <w:gridCol w:w="1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任教学段学科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专业技术职称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现任党</w:t>
            </w:r>
          </w:p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政职务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职前学历学位及毕业院校、专业、时间</w:t>
            </w:r>
          </w:p>
        </w:tc>
        <w:tc>
          <w:tcPr>
            <w:tcW w:w="4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职后学历学位及毕业院校、专业、时间</w:t>
            </w:r>
          </w:p>
        </w:tc>
        <w:tc>
          <w:tcPr>
            <w:tcW w:w="60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2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近五年年度考核情况</w:t>
            </w:r>
          </w:p>
        </w:tc>
        <w:tc>
          <w:tcPr>
            <w:tcW w:w="780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近五年师德考核情况</w:t>
            </w:r>
          </w:p>
        </w:tc>
      </w:tr>
      <w:tr>
        <w:trPr>
          <w:trHeight w:val="412" w:hRule="atLeast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2019年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2020年 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2021年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2022年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2023年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2019年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2020年 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2021年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2022年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2275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思想政治、师德师风表现</w:t>
            </w:r>
          </w:p>
        </w:tc>
        <w:tc>
          <w:tcPr>
            <w:tcW w:w="13096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思想政治、师德师风表现（含各级党政表彰）：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近五年教育教学实绩</w:t>
            </w:r>
          </w:p>
        </w:tc>
        <w:tc>
          <w:tcPr>
            <w:tcW w:w="1309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近五年</w:t>
            </w:r>
            <w:r>
              <w:rPr>
                <w:color w:val="000000"/>
                <w:sz w:val="21"/>
                <w:szCs w:val="21"/>
              </w:rPr>
              <w:t>课堂教学：      节/学年、</w:t>
            </w: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  <w:r>
              <w:rPr>
                <w:color w:val="000000"/>
                <w:sz w:val="21"/>
                <w:szCs w:val="21"/>
              </w:rPr>
              <w:t xml:space="preserve">      节/学年。</w:t>
            </w:r>
          </w:p>
          <w:p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教育教学实绩（含班主任工作、教学业绩、教学影响及所获教学奖励、学术称号等）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338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近五年科研成果</w:t>
            </w:r>
          </w:p>
        </w:tc>
        <w:tc>
          <w:tcPr>
            <w:tcW w:w="1309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近五年教育研究成果（含论文、课题研究、发表文章、出版著作、调研报告、教材编写、发明专利、技术革新等）</w:t>
            </w:r>
          </w:p>
          <w:p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近五年发挥骨干带头作用情况</w:t>
            </w:r>
          </w:p>
        </w:tc>
        <w:tc>
          <w:tcPr>
            <w:tcW w:w="1309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发挥骨干带头作用情况（含公开课、观摩课、学术报告、培训讲座、考试命题、支教援教、指导青年教师、学会和专业委员会工作、开发教育教学数字资源等）</w:t>
            </w:r>
          </w:p>
          <w:p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13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申报人承诺</w:t>
            </w:r>
          </w:p>
        </w:tc>
        <w:tc>
          <w:tcPr>
            <w:tcW w:w="1309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2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本人承诺：</w:t>
            </w:r>
          </w:p>
          <w:p>
            <w:pPr>
              <w:pStyle w:val="10"/>
              <w:spacing w:line="400" w:lineRule="exact"/>
              <w:ind w:firstLine="420" w:firstLineChars="200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综合材料一览表所填内容和提交的评审材料均真实有效，如有虚假，愿终止参评并承担相应责任。</w:t>
            </w:r>
          </w:p>
          <w:p>
            <w:pPr>
              <w:pStyle w:val="10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10"/>
              <w:wordWrap w:val="0"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 xml:space="preserve">本人签名：           </w:t>
            </w:r>
          </w:p>
          <w:p>
            <w:pPr>
              <w:widowControl/>
              <w:spacing w:line="280" w:lineRule="exact"/>
              <w:jc w:val="righ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申报单位意见</w:t>
            </w:r>
          </w:p>
        </w:tc>
        <w:tc>
          <w:tcPr>
            <w:tcW w:w="1309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40" w:firstLineChars="40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同志所报材料已审核、公示，情况属实。如有虚假隐瞒，愿承担相应责任。</w:t>
            </w:r>
          </w:p>
          <w:p>
            <w:pPr>
              <w:pStyle w:val="10"/>
              <w:wordWrap w:val="0"/>
              <w:ind w:right="960" w:firstLine="5250" w:firstLineChars="2500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10"/>
              <w:wordWrap w:val="0"/>
              <w:ind w:right="960" w:firstLine="5250" w:firstLineChars="2500"/>
              <w:jc w:val="righ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单位负责人签名：              单位盖章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jc w:val="righ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年  月  日</w:t>
            </w:r>
          </w:p>
        </w:tc>
      </w:tr>
    </w:tbl>
    <w:p>
      <w:pPr>
        <w:spacing w:line="320" w:lineRule="exact"/>
        <w:ind w:firstLine="640" w:firstLineChars="200"/>
        <w:sectPr>
          <w:type w:val="continuous"/>
          <w:pgSz w:w="16840" w:h="23814"/>
          <w:pgMar w:top="2098" w:right="1474" w:bottom="1985" w:left="1588" w:header="851" w:footer="1361" w:gutter="0"/>
          <w:cols w:space="425" w:num="1"/>
          <w:docGrid w:type="lines" w:linePitch="573" w:charSpace="-1843"/>
        </w:sectPr>
      </w:pPr>
    </w:p>
    <w:p>
      <w:pPr>
        <w:spacing w:line="520" w:lineRule="exact"/>
        <w:jc w:val="left"/>
        <w:outlineLvl w:val="0"/>
        <w:rPr>
          <w:bCs/>
          <w:color w:val="000000"/>
          <w:kern w:val="0"/>
          <w:szCs w:val="32"/>
        </w:rPr>
      </w:pPr>
      <w:r>
        <w:rPr>
          <w:rFonts w:hint="eastAsia"/>
          <w:bCs/>
          <w:color w:val="000000"/>
          <w:kern w:val="0"/>
          <w:szCs w:val="32"/>
        </w:rPr>
        <w:t>附件</w:t>
      </w:r>
      <w:r>
        <w:rPr>
          <w:bCs/>
          <w:color w:val="000000"/>
          <w:kern w:val="0"/>
          <w:szCs w:val="32"/>
        </w:rPr>
        <w:t>6</w:t>
      </w:r>
    </w:p>
    <w:p>
      <w:pPr>
        <w:spacing w:line="560" w:lineRule="exact"/>
        <w:contextualSpacing/>
        <w:jc w:val="center"/>
        <w:outlineLvl w:val="0"/>
        <w:rPr>
          <w:rFonts w:eastAsia="公文小标宋简"/>
          <w:b/>
          <w:bCs/>
          <w:color w:val="000000"/>
          <w:kern w:val="0"/>
          <w:sz w:val="36"/>
          <w:szCs w:val="36"/>
        </w:rPr>
      </w:pPr>
      <w:r>
        <w:rPr>
          <w:rFonts w:hint="eastAsia" w:eastAsia="公文小标宋简"/>
          <w:b/>
          <w:bCs/>
          <w:color w:val="000000"/>
          <w:kern w:val="0"/>
          <w:sz w:val="36"/>
          <w:szCs w:val="36"/>
        </w:rPr>
        <w:t>申报材料说明</w:t>
      </w:r>
    </w:p>
    <w:p>
      <w:pPr>
        <w:spacing w:line="560" w:lineRule="exact"/>
        <w:ind w:firstLine="624" w:firstLineChars="200"/>
        <w:contextualSpacing/>
        <w:jc w:val="center"/>
        <w:outlineLvl w:val="0"/>
        <w:rPr>
          <w:rFonts w:eastAsia="黑体"/>
          <w:b/>
          <w:bCs/>
          <w:color w:val="000000"/>
          <w:kern w:val="0"/>
          <w:szCs w:val="32"/>
        </w:rPr>
      </w:pPr>
    </w:p>
    <w:p>
      <w:pPr>
        <w:ind w:firstLine="659" w:firstLineChars="211"/>
        <w:contextualSpacing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一、区教育局、中职学校、市属高校汇总材料</w:t>
      </w:r>
    </w:p>
    <w:p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1.推荐工作报告（内容包括推荐过程，对推荐人选进行审核、评议、公示、集体研究等情况）；</w:t>
      </w:r>
    </w:p>
    <w:p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2.申报第十四批市级学科带头人、优秀青年教师汇总表（一式一份，附excel电子表格）</w:t>
      </w:r>
      <w:r>
        <w:rPr>
          <w:rFonts w:hint="eastAsia"/>
          <w:color w:val="000000"/>
          <w:szCs w:val="32"/>
        </w:rPr>
        <w:t>。</w:t>
      </w:r>
    </w:p>
    <w:p>
      <w:pPr>
        <w:ind w:firstLine="624" w:firstLineChars="200"/>
        <w:contextualSpacing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二、个人评审材料</w:t>
      </w:r>
    </w:p>
    <w:p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1.第十四批武汉市学科带头人、优秀青年教师申报表（A4纸张正反打印，左侧装订，一式二份）；</w:t>
      </w:r>
    </w:p>
    <w:p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2.第十四批武汉市学科带头人、优秀青年教师评审综合材料一览表（用A3纸打印，一式30份，不得另加附页）；</w:t>
      </w:r>
    </w:p>
    <w:p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3.身份证、教师资格证、职称证、学历学位证书复印件；</w:t>
      </w:r>
    </w:p>
    <w:p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4.近5年年度考核、师德考核登记表复印件；</w:t>
      </w:r>
    </w:p>
    <w:p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5.近5年教学工作量证明材料原件；</w:t>
      </w:r>
    </w:p>
    <w:p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6.符合交流条件的公办义务教育学校在编专任教师具有在农村、薄弱学校任教1年经历的证明材料原件；</w:t>
      </w:r>
    </w:p>
    <w:p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7.获奖证书、荣誉证书复印件；</w:t>
      </w:r>
    </w:p>
    <w:p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8.论文、论著、成果复印件（其中，著作、教材、论文只需复印封面、版记、目录、后记、封底及本人所承担研究或撰写部分的内容）；</w:t>
      </w:r>
    </w:p>
    <w:p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9.武汉市中小学幼儿园教师网上打印的继教学时记录单（加盖区级继教机构公章）；</w:t>
      </w:r>
    </w:p>
    <w:p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10.其他相关证明材料。</w:t>
      </w:r>
    </w:p>
    <w:p>
      <w:pPr>
        <w:ind w:firstLine="624" w:firstLineChars="200"/>
        <w:contextualSpacing/>
      </w:pPr>
      <w:r>
        <w:rPr>
          <w:color w:val="000000"/>
          <w:szCs w:val="32"/>
        </w:rPr>
        <w:t>个人评审材料必须真实、规范、齐全，用牛皮纸档案袋（不接受档案盒）装好，并在封面贴上标签，标注“武汉市第十四批市级学科带头人（或优秀青年教师）评审材料”字样。其中，申报表、综合材料一览表（1、2项）中填写的奖励、成果、业绩等情况须提供与其相对应的证书或证明材料；其它评审材料（3—10项）须装订成册，并打印封面、目录（须标注页码，目录编号与材料编号一致），所有复印件须由工作单位审核原件后，加盖“与原件核对无误”的印章及单位公章。</w:t>
      </w:r>
    </w:p>
    <w:sectPr>
      <w:type w:val="continuous"/>
      <w:pgSz w:w="11907" w:h="16840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  <w:jc w:val="right"/>
    </w:pPr>
    <w:r>
      <w:rPr>
        <w:rStyle w:val="14"/>
        <w:rFonts w:hint="eastAsia"/>
      </w:rPr>
      <w:t>－</w:t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5</w:t>
    </w:r>
    <w:r>
      <w:rPr>
        <w:rStyle w:val="14"/>
      </w:rPr>
      <w:fldChar w:fldCharType="end"/>
    </w:r>
    <w:r>
      <w:rPr>
        <w:rStyle w:val="14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</w:pPr>
    <w:r>
      <w:rPr>
        <w:rStyle w:val="14"/>
        <w:rFonts w:hint="eastAsia"/>
      </w:rPr>
      <w:t>－</w:t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4</w:t>
    </w:r>
    <w:r>
      <w:rPr>
        <w:rStyle w:val="14"/>
      </w:rPr>
      <w:fldChar w:fldCharType="end"/>
    </w:r>
    <w:r>
      <w:rPr>
        <w:rStyle w:val="14"/>
        <w:rFonts w:hint="eastAsia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  <w:jc w:val="right"/>
    </w:pPr>
    <w:r>
      <w:rPr>
        <w:rStyle w:val="14"/>
        <w:rFonts w:hint="eastAsia"/>
      </w:rPr>
      <w:t>－</w:t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33</w:t>
    </w:r>
    <w:r>
      <w:rPr>
        <w:rStyle w:val="14"/>
      </w:rPr>
      <w:fldChar w:fldCharType="end"/>
    </w:r>
    <w:r>
      <w:rPr>
        <w:rStyle w:val="14"/>
        <w:rFonts w:hint="eastAsia"/>
      </w:rPr>
      <w:t>－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</w:pPr>
    <w:r>
      <w:rPr>
        <w:rStyle w:val="14"/>
        <w:rFonts w:hint="eastAsia"/>
      </w:rPr>
      <w:t>－</w:t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32</w:t>
    </w:r>
    <w:r>
      <w:rPr>
        <w:rStyle w:val="14"/>
      </w:rPr>
      <w:fldChar w:fldCharType="end"/>
    </w:r>
    <w:r>
      <w:rPr>
        <w:rStyle w:val="14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true"/>
  <w:bordersDoNotSurroundHeader w:val="true"/>
  <w:bordersDoNotSurroundFooter w:val="true"/>
  <w:attachedTemplate r:id="rId1"/>
  <w:documentProtection w:enforcement="0"/>
  <w:defaultTabStop w:val="425"/>
  <w:evenAndOddHeaders w:val="true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WQ2OTRmZTYzNzNjOGY1MWQxMmRmMGQzZDVlNjg3ZDgifQ=="/>
  </w:docVars>
  <w:rsids>
    <w:rsidRoot w:val="0035409B"/>
    <w:rsid w:val="000A2DFC"/>
    <w:rsid w:val="00153320"/>
    <w:rsid w:val="00177373"/>
    <w:rsid w:val="0035409B"/>
    <w:rsid w:val="00464BF9"/>
    <w:rsid w:val="006940CB"/>
    <w:rsid w:val="00A32CD7"/>
    <w:rsid w:val="00A43452"/>
    <w:rsid w:val="00BC520E"/>
    <w:rsid w:val="00CA4A90"/>
    <w:rsid w:val="29E7075F"/>
    <w:rsid w:val="D5F79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Body Text Indent"/>
    <w:basedOn w:val="1"/>
    <w:link w:val="19"/>
    <w:qFormat/>
    <w:uiPriority w:val="0"/>
    <w:pPr>
      <w:ind w:firstLine="627" w:firstLineChars="196"/>
    </w:pPr>
    <w:rPr>
      <w:szCs w:val="24"/>
    </w:rPr>
  </w:style>
  <w:style w:type="paragraph" w:styleId="7">
    <w:name w:val="Date"/>
    <w:basedOn w:val="1"/>
    <w:next w:val="1"/>
    <w:semiHidden/>
    <w:qFormat/>
    <w:uiPriority w:val="0"/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footnote text"/>
    <w:link w:val="20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  <w:rPr>
      <w:rFonts w:eastAsia="宋体"/>
      <w:sz w:val="28"/>
    </w:rPr>
  </w:style>
  <w:style w:type="paragraph" w:customStyle="1" w:styleId="15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6">
    <w:name w:val="附件"/>
    <w:basedOn w:val="1"/>
    <w:qFormat/>
    <w:uiPriority w:val="0"/>
    <w:pPr>
      <w:ind w:left="1638" w:hanging="1016"/>
    </w:pPr>
  </w:style>
  <w:style w:type="paragraph" w:customStyle="1" w:styleId="17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8">
    <w:name w:val="抄 送"/>
    <w:basedOn w:val="15"/>
    <w:qFormat/>
    <w:uiPriority w:val="0"/>
    <w:pPr>
      <w:ind w:left="0" w:firstLine="0"/>
    </w:pPr>
    <w:rPr>
      <w:rFonts w:eastAsia="仿宋_GB2312"/>
    </w:rPr>
  </w:style>
  <w:style w:type="character" w:customStyle="1" w:styleId="19">
    <w:name w:val="正文文本缩进 Char"/>
    <w:basedOn w:val="13"/>
    <w:link w:val="6"/>
    <w:qFormat/>
    <w:uiPriority w:val="0"/>
    <w:rPr>
      <w:rFonts w:eastAsia="仿宋_GB2312"/>
      <w:kern w:val="2"/>
      <w:sz w:val="32"/>
      <w:szCs w:val="24"/>
    </w:rPr>
  </w:style>
  <w:style w:type="character" w:customStyle="1" w:styleId="20">
    <w:name w:val="脚注文本 Char"/>
    <w:basedOn w:val="13"/>
    <w:link w:val="10"/>
    <w:qFormat/>
    <w:uiPriority w:val="0"/>
    <w:rPr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29</Pages>
  <Words>8639</Words>
  <Characters>8988</Characters>
  <Lines>92</Lines>
  <Paragraphs>26</Paragraphs>
  <TotalTime>30</TotalTime>
  <ScaleCrop>false</ScaleCrop>
  <LinksUpToDate>false</LinksUpToDate>
  <CharactersWithSpaces>11353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2024-10-11T15:07:00Z</dcterms:created>
  <dc:creator>USER-</dc:creator>
  <cp:lastModifiedBy>greatwall</cp:lastModifiedBy>
  <cp:lastPrinted>2024-10-11T15:42:00Z</cp:lastPrinted>
  <dcterms:modified xsi:type="dcterms:W3CDTF">2024-10-12T10:52:54Z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2E58E769ECDB4E9AA4C504B143ED21D9_12</vt:lpwstr>
  </property>
</Properties>
</file>