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华文中宋" w:hAnsi="华文中宋" w:eastAsia="华文中宋"/>
          <w:b w:val="0"/>
          <w:sz w:val="40"/>
          <w:szCs w:val="40"/>
        </w:rPr>
      </w:pPr>
      <w:bookmarkStart w:id="0" w:name="_Toc444622281"/>
      <w:r>
        <w:rPr>
          <w:rFonts w:hint="eastAsia" w:ascii="华文中宋" w:hAnsi="华文中宋" w:eastAsia="华文中宋"/>
          <w:b w:val="0"/>
          <w:sz w:val="40"/>
          <w:szCs w:val="40"/>
          <w:lang w:eastAsia="zh-CN"/>
        </w:rPr>
        <w:t>面试</w:t>
      </w:r>
      <w:r>
        <w:rPr>
          <w:rFonts w:ascii="华文中宋" w:hAnsi="华文中宋" w:eastAsia="华文中宋"/>
          <w:b w:val="0"/>
          <w:sz w:val="40"/>
          <w:szCs w:val="40"/>
        </w:rPr>
        <w:t>考生须知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szCs w:val="32"/>
        </w:rPr>
        <w:t>1</w:t>
      </w:r>
      <w:r>
        <w:rPr>
          <w:szCs w:val="32"/>
          <w:highlight w:val="none"/>
        </w:rPr>
        <w:t>.严格遵守时间规定，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考生应于考试当天上午7:</w:t>
      </w:r>
      <w:r>
        <w:rPr>
          <w:rFonts w:hint="eastAsia" w:ascii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2</w:t>
      </w:r>
      <w:bookmarkStart w:id="1" w:name="_GoBack"/>
      <w:bookmarkEnd w:id="1"/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color="auto" w:fill="FFFFFF"/>
          <w:lang w:val="en-US" w:eastAsia="zh-CN" w:bidi="ar"/>
        </w:rPr>
        <w:t>0到达考点。</w:t>
      </w:r>
      <w:r>
        <w:rPr>
          <w:rFonts w:hint="eastAsia" w:ascii="黑体" w:hAnsi="黑体" w:eastAsia="黑体" w:cs="黑体"/>
          <w:szCs w:val="32"/>
          <w:highlight w:val="none"/>
        </w:rPr>
        <w:t>考试当天上午</w:t>
      </w: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8:15</w:t>
      </w:r>
      <w:r>
        <w:rPr>
          <w:rFonts w:hint="eastAsia" w:ascii="黑体" w:hAnsi="黑体" w:eastAsia="黑体" w:cs="黑体"/>
          <w:szCs w:val="32"/>
          <w:highlight w:val="none"/>
        </w:rPr>
        <w:t>未进入考点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学校</w:t>
      </w:r>
      <w:r>
        <w:rPr>
          <w:rFonts w:hint="eastAsia" w:ascii="黑体" w:hAnsi="黑体" w:eastAsia="黑体" w:cs="黑体"/>
          <w:szCs w:val="32"/>
          <w:highlight w:val="none"/>
        </w:rPr>
        <w:t>大门的，视为迟到考生，作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自动</w:t>
      </w:r>
      <w:r>
        <w:rPr>
          <w:rFonts w:hint="eastAsia" w:ascii="黑体" w:hAnsi="黑体" w:eastAsia="黑体" w:cs="黑体"/>
          <w:szCs w:val="32"/>
          <w:highlight w:val="none"/>
        </w:rPr>
        <w:t>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szCs w:val="32"/>
          <w:highlight w:val="none"/>
        </w:rPr>
        <w:t>2.考生进入候考室前，所携带的</w:t>
      </w:r>
      <w:r>
        <w:rPr>
          <w:rFonts w:hint="eastAsia"/>
          <w:szCs w:val="32"/>
          <w:highlight w:val="none"/>
          <w:lang w:eastAsia="zh-CN"/>
        </w:rPr>
        <w:t>各类电子设备</w:t>
      </w:r>
      <w:r>
        <w:rPr>
          <w:szCs w:val="32"/>
          <w:highlight w:val="none"/>
        </w:rPr>
        <w:t>（含手机、智能手表</w:t>
      </w:r>
      <w:r>
        <w:rPr>
          <w:rFonts w:hint="eastAsia"/>
          <w:szCs w:val="32"/>
          <w:highlight w:val="none"/>
          <w:lang w:eastAsia="zh-CN"/>
        </w:rPr>
        <w:t>、录音录像器材</w:t>
      </w:r>
      <w:r>
        <w:rPr>
          <w:szCs w:val="32"/>
          <w:highlight w:val="none"/>
        </w:rPr>
        <w:t>等，下同）须</w:t>
      </w:r>
      <w:r>
        <w:rPr>
          <w:rFonts w:hint="eastAsia"/>
          <w:szCs w:val="32"/>
          <w:highlight w:val="none"/>
        </w:rPr>
        <w:t>关机后</w:t>
      </w:r>
      <w:r>
        <w:rPr>
          <w:szCs w:val="32"/>
          <w:highlight w:val="none"/>
        </w:rPr>
        <w:t>交工作人员保管，面试完成后返还。如在候考室待考</w:t>
      </w:r>
      <w:r>
        <w:rPr>
          <w:rFonts w:hint="eastAsia"/>
          <w:szCs w:val="32"/>
          <w:highlight w:val="none"/>
        </w:rPr>
        <w:t>、</w:t>
      </w:r>
      <w:r>
        <w:rPr>
          <w:szCs w:val="32"/>
          <w:highlight w:val="none"/>
        </w:rPr>
        <w:t>备考室备考期间及面试考室内发现仍携带有通讯工具和录音、录像器材的，无论是否使用，均视为作弊并</w:t>
      </w:r>
      <w:r>
        <w:rPr>
          <w:rFonts w:hint="eastAsia"/>
          <w:szCs w:val="32"/>
          <w:highlight w:val="none"/>
          <w:lang w:eastAsia="zh-CN"/>
        </w:rPr>
        <w:t>取消面试资格</w:t>
      </w:r>
      <w:r>
        <w:rPr>
          <w:szCs w:val="32"/>
          <w:highlight w:val="none"/>
        </w:rPr>
        <w:t>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lang w:val="en-US" w:eastAsia="zh-CN" w:bidi="ar"/>
        </w:rPr>
        <w:t>进入候考室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lang w:val="en-US" w:eastAsia="zh-CN" w:bidi="ar"/>
        </w:rPr>
        <w:t>前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lang w:val="en-US" w:eastAsia="zh-CN" w:bidi="ar"/>
        </w:rPr>
        <w:t>，请上交所有考试复习资料。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3.考生进入候考室后，须提交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本人二代身份证原件、《武汉市2022年度事业单位公开招聘面试通知书》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《武汉市2022年度事业单位公开招聘面试考生健康声明及安全考试承诺书》（签名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并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捺手印）</w:t>
      </w:r>
      <w:r>
        <w:rPr>
          <w:szCs w:val="32"/>
        </w:rPr>
        <w:t>等证件</w:t>
      </w:r>
      <w:r>
        <w:rPr>
          <w:rFonts w:hint="eastAsia"/>
          <w:szCs w:val="32"/>
        </w:rPr>
        <w:t>，进行身份确认并</w:t>
      </w:r>
      <w:r>
        <w:rPr>
          <w:rFonts w:hint="eastAsia"/>
          <w:szCs w:val="32"/>
          <w:lang w:eastAsia="zh-CN"/>
        </w:rPr>
        <w:t>签到</w:t>
      </w:r>
      <w:r>
        <w:rPr>
          <w:rFonts w:hint="eastAsia"/>
          <w:szCs w:val="32"/>
        </w:rPr>
        <w:t>抽签。</w:t>
      </w:r>
      <w:r>
        <w:rPr>
          <w:rFonts w:hint="eastAsia" w:ascii="黑体" w:hAnsi="黑体" w:eastAsia="黑体" w:cs="黑体"/>
          <w:szCs w:val="32"/>
        </w:rPr>
        <w:t>对缺乏诚信，提供虚假信息者，一经查实，取消面试资格，已聘用的，取消聘用资格。</w:t>
      </w:r>
      <w:r>
        <w:rPr>
          <w:rFonts w:hint="eastAsia"/>
          <w:szCs w:val="32"/>
        </w:rPr>
        <w:t>候考、备考期</w:t>
      </w:r>
      <w:r>
        <w:rPr>
          <w:szCs w:val="32"/>
        </w:rPr>
        <w:t>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szCs w:val="32"/>
        </w:rPr>
      </w:pPr>
      <w:r>
        <w:rPr>
          <w:color w:val="333333"/>
          <w:kern w:val="0"/>
          <w:szCs w:val="32"/>
        </w:rPr>
        <w:t>4.考生按照抽签序号，在工作人员指导下依次进入备考室</w:t>
      </w:r>
      <w:r>
        <w:rPr>
          <w:rFonts w:hint="eastAsia"/>
          <w:szCs w:val="32"/>
          <w:lang w:eastAsia="zh-CN"/>
        </w:rPr>
        <w:t>。</w:t>
      </w:r>
      <w:r>
        <w:rPr>
          <w:color w:val="333333"/>
          <w:kern w:val="0"/>
          <w:szCs w:val="32"/>
        </w:rPr>
        <w:t>不得携带任何书籍、纸张、笔记本、通讯工具。考生可按规定使用备考室内统一配备的纸、笔及相关面试资料。</w:t>
      </w:r>
      <w:r>
        <w:rPr>
          <w:szCs w:val="32"/>
        </w:rPr>
        <w:t>面试结束后，不得将任何资料带离考场。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5.考生候考、备考、考试、候分期间，须遵守纪律，自觉听从工作人员指挥，不得擅离候考室、备考室、考室，不得向外传递抽签信息，不得和考务工作人员进行非必要交流。不得抽烟，不得大声喧哗。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6.</w:t>
      </w:r>
      <w:r>
        <w:rPr>
          <w:rFonts w:hint="eastAsia"/>
          <w:szCs w:val="32"/>
        </w:rPr>
        <w:t>考生不得穿戴有明显特征的服装、饰品进入面试室，</w:t>
      </w:r>
      <w:r>
        <w:rPr>
          <w:szCs w:val="32"/>
        </w:rPr>
        <w:t>不得暗示或透露姓名、学校、籍贯、住址等个人信息，如有违反者当场取消其面试资格。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" w:firstLineChars="150"/>
        <w:textAlignment w:val="auto"/>
        <w:rPr>
          <w:spacing w:val="-8"/>
          <w:szCs w:val="32"/>
          <w:highlight w:val="none"/>
        </w:rPr>
      </w:pPr>
      <w:r>
        <w:rPr>
          <w:spacing w:val="-8"/>
          <w:szCs w:val="32"/>
        </w:rPr>
        <w:t>7.答题结束时，考生应报告“答题完毕”。答题时间结束前30秒钟，计时员将进行提醒；答题时间结束时，计时员提示停止答题，此时考生应立即停止作答，迅速离场并在场外指定位置候分。</w:t>
      </w:r>
      <w:r>
        <w:rPr>
          <w:rFonts w:hint="eastAsia"/>
          <w:b/>
          <w:bCs/>
          <w:color w:val="333333"/>
          <w:kern w:val="0"/>
          <w:szCs w:val="32"/>
          <w:highlight w:val="none"/>
          <w:lang w:eastAsia="zh-CN"/>
        </w:rPr>
        <w:t>考试</w:t>
      </w:r>
      <w:r>
        <w:rPr>
          <w:b/>
          <w:bCs/>
          <w:szCs w:val="32"/>
          <w:highlight w:val="none"/>
        </w:rPr>
        <w:t>结束</w:t>
      </w:r>
      <w:r>
        <w:rPr>
          <w:rFonts w:hint="eastAsia"/>
          <w:b/>
          <w:bCs/>
          <w:szCs w:val="32"/>
          <w:highlight w:val="none"/>
          <w:lang w:eastAsia="zh-CN"/>
        </w:rPr>
        <w:t>时</w:t>
      </w:r>
      <w:r>
        <w:rPr>
          <w:b/>
          <w:bCs/>
          <w:szCs w:val="32"/>
          <w:highlight w:val="none"/>
        </w:rPr>
        <w:t>，不得将任何资料带离考场</w:t>
      </w:r>
      <w:r>
        <w:rPr>
          <w:rFonts w:hint="eastAsia"/>
          <w:b/>
          <w:bCs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  <w:highlight w:val="none"/>
        </w:rPr>
      </w:pPr>
      <w:r>
        <w:rPr>
          <w:szCs w:val="32"/>
          <w:highlight w:val="none"/>
        </w:rPr>
        <w:t>8.</w:t>
      </w:r>
      <w:r>
        <w:rPr>
          <w:rFonts w:hint="eastAsia"/>
          <w:szCs w:val="32"/>
          <w:highlight w:val="none"/>
          <w:lang w:eastAsia="zh-CN"/>
        </w:rPr>
        <w:t>工作人员以隔位报分形式，请考生在面试结果通知单上签字，</w:t>
      </w:r>
      <w:r>
        <w:rPr>
          <w:rFonts w:hint="eastAsia"/>
          <w:szCs w:val="32"/>
          <w:highlight w:val="none"/>
        </w:rPr>
        <w:t>考生</w:t>
      </w:r>
      <w:r>
        <w:rPr>
          <w:rFonts w:hint="eastAsia"/>
          <w:szCs w:val="32"/>
          <w:highlight w:val="none"/>
          <w:lang w:eastAsia="zh-CN"/>
        </w:rPr>
        <w:t>应</w:t>
      </w:r>
      <w:r>
        <w:rPr>
          <w:szCs w:val="32"/>
          <w:highlight w:val="none"/>
        </w:rPr>
        <w:t>签名确认并交还相应工作人员。面试结束后，考生应迅速离开考场，不得在考场附近停留议论，不得以任何方式向考场内考生泄露考题。</w:t>
      </w:r>
      <w:r>
        <w:rPr>
          <w:rFonts w:hint="eastAsia"/>
          <w:b/>
          <w:bCs/>
          <w:szCs w:val="32"/>
          <w:highlight w:val="none"/>
          <w:lang w:eastAsia="zh-CN"/>
        </w:rPr>
        <w:t>有技能测试环节的考生，试讲和技能测试环节的时间、场地等安排请严格按照当天工作人员要求进行。如有考试场地转换，候场期间考生不得喧哗、违规使用手机等电子产品或擅自离开。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9.</w:t>
      </w:r>
      <w:r>
        <w:rPr>
          <w:rFonts w:hint="eastAsia" w:ascii="仿宋_GB2312"/>
          <w:szCs w:val="32"/>
        </w:rPr>
        <w:t xml:space="preserve"> </w:t>
      </w:r>
      <w:r>
        <w:rPr>
          <w:szCs w:val="32"/>
        </w:rPr>
        <w:t>根据岗位招聘计划，按照考生综合成绩从高到低等额确定进入体检</w:t>
      </w:r>
      <w:r>
        <w:rPr>
          <w:rFonts w:hint="eastAsia"/>
          <w:szCs w:val="32"/>
        </w:rPr>
        <w:t>、考核</w:t>
      </w:r>
      <w:r>
        <w:rPr>
          <w:szCs w:val="32"/>
        </w:rPr>
        <w:t>阶段人员。若出现考生综合成绩并列的，则</w:t>
      </w:r>
      <w:r>
        <w:rPr>
          <w:rFonts w:hint="eastAsia"/>
          <w:szCs w:val="32"/>
          <w:lang w:eastAsia="zh-CN"/>
        </w:rPr>
        <w:t>面试成绩</w:t>
      </w:r>
      <w:r>
        <w:rPr>
          <w:szCs w:val="32"/>
        </w:rPr>
        <w:t>高者进入体检</w:t>
      </w:r>
      <w:r>
        <w:rPr>
          <w:rFonts w:hint="eastAsia"/>
          <w:szCs w:val="32"/>
        </w:rPr>
        <w:t>、考核</w:t>
      </w:r>
      <w:r>
        <w:rPr>
          <w:szCs w:val="32"/>
        </w:rPr>
        <w:t>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szCs w:val="32"/>
        </w:rPr>
      </w:pPr>
      <w:r>
        <w:rPr>
          <w:rFonts w:hint="eastAsia"/>
          <w:szCs w:val="32"/>
        </w:rPr>
        <w:t>10</w:t>
      </w:r>
      <w:r>
        <w:rPr>
          <w:szCs w:val="32"/>
        </w:rPr>
        <w:t>.对招聘计划与</w:t>
      </w:r>
      <w:r>
        <w:rPr>
          <w:rFonts w:hint="eastAsia"/>
          <w:szCs w:val="32"/>
        </w:rPr>
        <w:t>实际</w:t>
      </w:r>
      <w:r>
        <w:rPr>
          <w:rFonts w:hint="eastAsia"/>
          <w:szCs w:val="32"/>
          <w:lang w:eastAsia="zh-CN"/>
        </w:rPr>
        <w:t>参加</w:t>
      </w:r>
      <w:r>
        <w:rPr>
          <w:szCs w:val="32"/>
        </w:rPr>
        <w:t>面试考生数不足1:3</w:t>
      </w:r>
      <w:r>
        <w:rPr>
          <w:rFonts w:hint="eastAsia"/>
          <w:szCs w:val="32"/>
        </w:rPr>
        <w:t>比例</w:t>
      </w:r>
      <w:r>
        <w:rPr>
          <w:szCs w:val="32"/>
        </w:rPr>
        <w:t>的岗位，</w:t>
      </w:r>
      <w:r>
        <w:rPr>
          <w:rFonts w:hint="eastAsia"/>
          <w:szCs w:val="32"/>
          <w:lang w:eastAsia="zh-CN"/>
        </w:rPr>
        <w:t>统一</w:t>
      </w:r>
      <w:r>
        <w:rPr>
          <w:rFonts w:hint="eastAsia"/>
          <w:szCs w:val="32"/>
        </w:rPr>
        <w:t>设定</w:t>
      </w:r>
      <w:r>
        <w:rPr>
          <w:rFonts w:hint="eastAsia"/>
          <w:szCs w:val="32"/>
          <w:lang w:val="en-US" w:eastAsia="zh-CN"/>
        </w:rPr>
        <w:t>65分的</w:t>
      </w:r>
      <w:r>
        <w:rPr>
          <w:rFonts w:hint="eastAsia"/>
          <w:szCs w:val="32"/>
          <w:lang w:eastAsia="zh-CN"/>
        </w:rPr>
        <w:t>综合</w:t>
      </w:r>
      <w:r>
        <w:rPr>
          <w:rFonts w:hint="eastAsia"/>
          <w:szCs w:val="32"/>
        </w:rPr>
        <w:t>成绩合格</w:t>
      </w:r>
      <w:r>
        <w:rPr>
          <w:szCs w:val="32"/>
        </w:rPr>
        <w:t>线，过线考生方可进入体检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eastAsia="zh-CN"/>
        </w:rPr>
        <w:t>考察</w:t>
      </w:r>
      <w:r>
        <w:rPr>
          <w:szCs w:val="32"/>
        </w:rPr>
        <w:t>环节。</w:t>
      </w:r>
    </w:p>
    <w:p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A17"/>
    <w:rsid w:val="00026E67"/>
    <w:rsid w:val="00101EBF"/>
    <w:rsid w:val="00160480"/>
    <w:rsid w:val="00245D00"/>
    <w:rsid w:val="00261D45"/>
    <w:rsid w:val="002C48A8"/>
    <w:rsid w:val="003E5C63"/>
    <w:rsid w:val="00402A13"/>
    <w:rsid w:val="00411AF8"/>
    <w:rsid w:val="00431C30"/>
    <w:rsid w:val="00433DFD"/>
    <w:rsid w:val="004D6903"/>
    <w:rsid w:val="004E4D2E"/>
    <w:rsid w:val="00547DEB"/>
    <w:rsid w:val="005B794D"/>
    <w:rsid w:val="005C4FA7"/>
    <w:rsid w:val="005E4D49"/>
    <w:rsid w:val="00653EED"/>
    <w:rsid w:val="00676F6A"/>
    <w:rsid w:val="006A42B1"/>
    <w:rsid w:val="006F7226"/>
    <w:rsid w:val="00722A1D"/>
    <w:rsid w:val="00830A8B"/>
    <w:rsid w:val="008B5EEB"/>
    <w:rsid w:val="008D0F04"/>
    <w:rsid w:val="00964D23"/>
    <w:rsid w:val="009D68E2"/>
    <w:rsid w:val="00A01F06"/>
    <w:rsid w:val="00A27D23"/>
    <w:rsid w:val="00A85048"/>
    <w:rsid w:val="00B04E9F"/>
    <w:rsid w:val="00B21CD8"/>
    <w:rsid w:val="00B701C6"/>
    <w:rsid w:val="00BA10E2"/>
    <w:rsid w:val="00BD4AB8"/>
    <w:rsid w:val="00BE2411"/>
    <w:rsid w:val="00BF5A17"/>
    <w:rsid w:val="00C04BBC"/>
    <w:rsid w:val="00C13A8C"/>
    <w:rsid w:val="00C77669"/>
    <w:rsid w:val="00D21F71"/>
    <w:rsid w:val="00D4204F"/>
    <w:rsid w:val="00D735C9"/>
    <w:rsid w:val="00DC6A8A"/>
    <w:rsid w:val="00E141C9"/>
    <w:rsid w:val="00E224F0"/>
    <w:rsid w:val="00F01F45"/>
    <w:rsid w:val="00F53CE6"/>
    <w:rsid w:val="00F77806"/>
    <w:rsid w:val="02846F46"/>
    <w:rsid w:val="061035E0"/>
    <w:rsid w:val="069E62F6"/>
    <w:rsid w:val="081C68EE"/>
    <w:rsid w:val="088D5A10"/>
    <w:rsid w:val="0DF625A8"/>
    <w:rsid w:val="1CC80206"/>
    <w:rsid w:val="1D816E96"/>
    <w:rsid w:val="1E0A73ED"/>
    <w:rsid w:val="239F01EC"/>
    <w:rsid w:val="246D6938"/>
    <w:rsid w:val="2A0F09F5"/>
    <w:rsid w:val="2E3D60CB"/>
    <w:rsid w:val="323D172E"/>
    <w:rsid w:val="3BFF153C"/>
    <w:rsid w:val="3E487F8B"/>
    <w:rsid w:val="3E787C7D"/>
    <w:rsid w:val="3F9F2DBD"/>
    <w:rsid w:val="40510BAB"/>
    <w:rsid w:val="434E63FC"/>
    <w:rsid w:val="45EA7071"/>
    <w:rsid w:val="4C5EAE71"/>
    <w:rsid w:val="53371DBD"/>
    <w:rsid w:val="56AB70C5"/>
    <w:rsid w:val="5D0C402F"/>
    <w:rsid w:val="5ECD6725"/>
    <w:rsid w:val="6DB7244B"/>
    <w:rsid w:val="6E1E3B75"/>
    <w:rsid w:val="70144B33"/>
    <w:rsid w:val="70EA6819"/>
    <w:rsid w:val="71DE4115"/>
    <w:rsid w:val="735E2C17"/>
    <w:rsid w:val="737C7B6C"/>
    <w:rsid w:val="75624FD2"/>
    <w:rsid w:val="762661D0"/>
    <w:rsid w:val="7BBF2A2A"/>
    <w:rsid w:val="7BF343BB"/>
    <w:rsid w:val="7BFC8C9E"/>
    <w:rsid w:val="7F8D71E5"/>
    <w:rsid w:val="BFFD2B41"/>
    <w:rsid w:val="DB7FBD0B"/>
    <w:rsid w:val="DD96042F"/>
    <w:rsid w:val="E2991EF6"/>
    <w:rsid w:val="EFDFFE7F"/>
    <w:rsid w:val="F79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131</Words>
  <Characters>748</Characters>
  <Lines>6</Lines>
  <Paragraphs>1</Paragraphs>
  <TotalTime>11</TotalTime>
  <ScaleCrop>false</ScaleCrop>
  <LinksUpToDate>false</LinksUpToDate>
  <CharactersWithSpaces>878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2017-06-09T23:17:00Z</dcterms:created>
  <dc:creator>123</dc:creator>
  <cp:lastModifiedBy>thtf</cp:lastModifiedBy>
  <cp:lastPrinted>2020-09-26T00:50:00Z</cp:lastPrinted>
  <dcterms:modified xsi:type="dcterms:W3CDTF">2022-07-21T14:49:11Z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